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11966" w14:textId="4D46CAC1" w:rsidR="00E8289A" w:rsidRPr="009A1FC2" w:rsidRDefault="006F55B4" w:rsidP="006F55B4">
      <w:pPr>
        <w:jc w:val="center"/>
        <w:rPr>
          <w:b/>
          <w:bCs/>
          <w:sz w:val="28"/>
          <w:szCs w:val="28"/>
        </w:rPr>
      </w:pPr>
      <w:r w:rsidRPr="009A1FC2">
        <w:rPr>
          <w:b/>
          <w:bCs/>
          <w:sz w:val="28"/>
          <w:szCs w:val="28"/>
        </w:rPr>
        <w:t>DAVID SCOWEN</w:t>
      </w:r>
    </w:p>
    <w:p w14:paraId="69D0DE73" w14:textId="387048DB" w:rsidR="006F55B4" w:rsidRDefault="00C54FE1" w:rsidP="006F55B4">
      <w:pPr>
        <w:jc w:val="center"/>
        <w:rPr>
          <w:rFonts w:eastAsia="Calibri Light" w:cs="Calibri Light"/>
          <w:sz w:val="22"/>
          <w:szCs w:val="22"/>
        </w:rPr>
      </w:pPr>
      <w:r>
        <w:rPr>
          <w:sz w:val="22"/>
          <w:szCs w:val="22"/>
        </w:rPr>
        <w:t xml:space="preserve">Current Base: </w:t>
      </w:r>
      <w:r w:rsidR="006F55B4" w:rsidRPr="009D2B20">
        <w:rPr>
          <w:sz w:val="22"/>
          <w:szCs w:val="22"/>
        </w:rPr>
        <w:t xml:space="preserve">Singapore | </w:t>
      </w:r>
      <w:r w:rsidR="00D97886" w:rsidRPr="009D2B20">
        <w:rPr>
          <w:sz w:val="22"/>
          <w:szCs w:val="22"/>
        </w:rPr>
        <w:t>+</w:t>
      </w:r>
      <w:r w:rsidR="00D97886" w:rsidRPr="009D2B20">
        <w:rPr>
          <w:rFonts w:eastAsia="Calibri Light" w:cs="Calibri Light"/>
          <w:sz w:val="22"/>
          <w:szCs w:val="22"/>
        </w:rPr>
        <w:t xml:space="preserve">65 88 770 046 | </w:t>
      </w:r>
      <w:hyperlink r:id="rId7" w:history="1">
        <w:r w:rsidR="0006463A" w:rsidRPr="00537839">
          <w:rPr>
            <w:rStyle w:val="Hyperlink"/>
            <w:rFonts w:eastAsia="Calibri Light" w:cs="Calibri Light"/>
            <w:color w:val="auto"/>
            <w:sz w:val="22"/>
            <w:szCs w:val="22"/>
          </w:rPr>
          <w:t>dave.scowen@gmail.com</w:t>
        </w:r>
      </w:hyperlink>
      <w:r w:rsidR="0006463A" w:rsidRPr="009D2B20">
        <w:rPr>
          <w:rFonts w:eastAsia="Calibri Light" w:cs="Calibri Light"/>
          <w:sz w:val="22"/>
          <w:szCs w:val="22"/>
        </w:rPr>
        <w:t xml:space="preserve"> |</w:t>
      </w:r>
      <w:hyperlink r:id="rId8" w:history="1">
        <w:r w:rsidR="00925F1F" w:rsidRPr="00685303">
          <w:rPr>
            <w:rStyle w:val="Hyperlink"/>
            <w:rFonts w:eastAsia="Calibri Light" w:cs="Calibri Light"/>
            <w:color w:val="auto"/>
            <w:sz w:val="22"/>
            <w:szCs w:val="22"/>
          </w:rPr>
          <w:t>LinkedIn</w:t>
        </w:r>
      </w:hyperlink>
      <w:r w:rsidR="00925F1F" w:rsidRPr="00685303">
        <w:rPr>
          <w:rFonts w:eastAsia="Calibri Light" w:cs="Calibri Light"/>
          <w:sz w:val="22"/>
          <w:szCs w:val="22"/>
        </w:rPr>
        <w:t xml:space="preserve"> </w:t>
      </w:r>
    </w:p>
    <w:p w14:paraId="66A0E02D" w14:textId="77777777" w:rsidR="007C4D11" w:rsidRDefault="007C4D11" w:rsidP="006F55B4">
      <w:pPr>
        <w:jc w:val="center"/>
        <w:rPr>
          <w:rFonts w:eastAsia="Calibri Light" w:cs="Calibri Light"/>
          <w:sz w:val="22"/>
          <w:szCs w:val="22"/>
        </w:rPr>
      </w:pPr>
    </w:p>
    <w:p w14:paraId="676E20CF" w14:textId="7DA63754" w:rsidR="008561F4" w:rsidRDefault="008561F4" w:rsidP="006F55B4">
      <w:pPr>
        <w:jc w:val="center"/>
        <w:rPr>
          <w:rFonts w:eastAsia="Calibri Light" w:cs="Calibri Light"/>
          <w:b/>
          <w:bCs/>
          <w:sz w:val="21"/>
          <w:szCs w:val="21"/>
        </w:rPr>
      </w:pPr>
      <w:r w:rsidRPr="007272AB">
        <w:rPr>
          <w:rFonts w:eastAsia="Calibri Light" w:cs="Calibri Light"/>
          <w:b/>
          <w:bCs/>
          <w:sz w:val="21"/>
          <w:szCs w:val="21"/>
        </w:rPr>
        <w:t xml:space="preserve">Open to relocation: London </w:t>
      </w:r>
      <w:r w:rsidR="00C25EF9" w:rsidRPr="007272AB">
        <w:rPr>
          <w:rFonts w:eastAsia="Calibri Light" w:cs="Calibri Light"/>
          <w:b/>
          <w:bCs/>
          <w:sz w:val="21"/>
          <w:szCs w:val="21"/>
        </w:rPr>
        <w:t>|</w:t>
      </w:r>
      <w:r w:rsidR="00C25EF9">
        <w:rPr>
          <w:rFonts w:eastAsia="Calibri Light" w:cs="Calibri Light"/>
          <w:b/>
          <w:bCs/>
          <w:sz w:val="21"/>
          <w:szCs w:val="21"/>
        </w:rPr>
        <w:t xml:space="preserve"> </w:t>
      </w:r>
      <w:r w:rsidRPr="007272AB">
        <w:rPr>
          <w:rFonts w:eastAsia="Calibri Light" w:cs="Calibri Light"/>
          <w:b/>
          <w:bCs/>
          <w:sz w:val="21"/>
          <w:szCs w:val="21"/>
        </w:rPr>
        <w:t>Hong Kong | Dubai | Switzerland</w:t>
      </w:r>
    </w:p>
    <w:p w14:paraId="56EEC3CA" w14:textId="25413275" w:rsidR="00BF79C6" w:rsidRPr="00B553F8" w:rsidRDefault="00BF79C6" w:rsidP="006F55B4">
      <w:pPr>
        <w:jc w:val="center"/>
        <w:rPr>
          <w:rFonts w:eastAsia="Calibri Light" w:cs="Calibri Light"/>
          <w:b/>
          <w:bCs/>
          <w:i/>
          <w:iCs/>
          <w:sz w:val="21"/>
          <w:szCs w:val="21"/>
        </w:rPr>
      </w:pPr>
      <w:r w:rsidRPr="00B553F8">
        <w:rPr>
          <w:i/>
          <w:iCs/>
        </w:rPr>
        <w:t>Fully flexible and available for virtual interviews and in-person meetings at any location</w:t>
      </w:r>
    </w:p>
    <w:p w14:paraId="5A93986D" w14:textId="43C4BE79" w:rsidR="00F02E26" w:rsidRPr="00B553F8" w:rsidRDefault="00F02E26" w:rsidP="00F02E26">
      <w:pPr>
        <w:rPr>
          <w:i/>
          <w:iCs/>
          <w:sz w:val="22"/>
          <w:szCs w:val="22"/>
        </w:rPr>
      </w:pPr>
    </w:p>
    <w:p w14:paraId="78604E21" w14:textId="77777777" w:rsidR="005616A1" w:rsidRPr="00F02E26" w:rsidRDefault="005616A1" w:rsidP="00F02E26">
      <w:pPr>
        <w:rPr>
          <w:rFonts w:eastAsia="Calibri Light" w:cs="Calibri Light"/>
        </w:rPr>
      </w:pPr>
    </w:p>
    <w:p w14:paraId="4665CE57" w14:textId="77777777" w:rsidR="00136A94" w:rsidRPr="00977FEF" w:rsidRDefault="00136A94" w:rsidP="00136A94">
      <w:pPr>
        <w:pStyle w:val="SectionHeading"/>
        <w:pBdr>
          <w:bottom w:val="single" w:sz="12" w:space="1" w:color="auto"/>
        </w:pBdr>
        <w:spacing w:before="0" w:after="0" w:line="240" w:lineRule="auto"/>
        <w:ind w:right="-23"/>
        <w:rPr>
          <w:rFonts w:ascii="Calibri" w:hAnsi="Calibri" w:cs="Calibri"/>
          <w:b/>
          <w:bCs/>
          <w:caps w:val="0"/>
          <w:spacing w:val="0"/>
          <w:sz w:val="22"/>
        </w:rPr>
      </w:pPr>
      <w:bookmarkStart w:id="0" w:name="_Hlk204945361"/>
      <w:bookmarkStart w:id="1" w:name="_Hlk204945381"/>
      <w:bookmarkStart w:id="2" w:name="_Hlk206770495"/>
      <w:r w:rsidRPr="00977FEF">
        <w:rPr>
          <w:rFonts w:ascii="Calibri" w:hAnsi="Calibri" w:cs="Calibri"/>
          <w:b/>
          <w:bCs/>
          <w:caps w:val="0"/>
          <w:spacing w:val="0"/>
          <w:sz w:val="22"/>
        </w:rPr>
        <w:t>PRO</w:t>
      </w:r>
      <w:bookmarkEnd w:id="0"/>
      <w:r w:rsidRPr="00977FEF">
        <w:rPr>
          <w:rFonts w:ascii="Calibri" w:hAnsi="Calibri" w:cs="Calibri"/>
          <w:b/>
          <w:bCs/>
          <w:caps w:val="0"/>
          <w:spacing w:val="0"/>
          <w:sz w:val="22"/>
        </w:rPr>
        <w:t>FESSIONAL SUMMARY</w:t>
      </w:r>
    </w:p>
    <w:bookmarkEnd w:id="1"/>
    <w:bookmarkEnd w:id="2"/>
    <w:p w14:paraId="4AA9B59F" w14:textId="77777777" w:rsidR="00136A94" w:rsidRPr="00F53EBB" w:rsidRDefault="00136A94" w:rsidP="00136A94">
      <w:pPr>
        <w:rPr>
          <w:u w:val="single"/>
        </w:rPr>
      </w:pPr>
    </w:p>
    <w:p w14:paraId="5DE4561E" w14:textId="7BC6F070" w:rsidR="001D64CA" w:rsidRDefault="001D64CA" w:rsidP="007017D3">
      <w:pPr>
        <w:jc w:val="both"/>
      </w:pPr>
      <w:r>
        <w:t xml:space="preserve">Senior cybersecurity </w:t>
      </w:r>
      <w:r w:rsidR="001D35B8">
        <w:t>professional</w:t>
      </w:r>
      <w:r>
        <w:t xml:space="preserve"> with international experience across APAC, EMEA and the US, leading complex security environments, supporting 40k+ users and global teams of up to 30.  Combines strategic and technical leadership across cybersecurity strategy, risk, architecture, threat intelligence, vulnerability management and regulatory compliance, with responsibility for significant budgets, complex programmes and high-value client environments.  </w:t>
      </w:r>
      <w:r w:rsidR="001725B3">
        <w:t xml:space="preserve">Actively </w:t>
      </w:r>
      <w:r w:rsidR="00270B9A">
        <w:t xml:space="preserve">looking to bring this experience to a senior cybersecurity leadership role within Technology, Finance or Biopharma </w:t>
      </w:r>
      <w:r w:rsidR="00832648">
        <w:t>and</w:t>
      </w:r>
      <w:r w:rsidR="00270B9A">
        <w:t xml:space="preserve"> Lifesciences.</w:t>
      </w:r>
    </w:p>
    <w:p w14:paraId="1BC89671" w14:textId="77777777" w:rsidR="001D64CA" w:rsidRDefault="001D64CA" w:rsidP="001D64CA">
      <w:pPr>
        <w:jc w:val="both"/>
      </w:pPr>
    </w:p>
    <w:p w14:paraId="4AC5A133" w14:textId="5924D494" w:rsidR="00136A94" w:rsidRPr="00977FEF" w:rsidRDefault="00136A94" w:rsidP="00610C39">
      <w:pPr>
        <w:pStyle w:val="SectionHeading"/>
        <w:pBdr>
          <w:bottom w:val="single" w:sz="12" w:space="1" w:color="auto"/>
        </w:pBdr>
        <w:spacing w:before="0" w:after="0" w:line="240" w:lineRule="auto"/>
        <w:ind w:right="-23"/>
        <w:rPr>
          <w:rFonts w:ascii="Calibri" w:hAnsi="Calibri" w:cs="Calibri"/>
          <w:b/>
          <w:bCs/>
          <w:caps w:val="0"/>
          <w:spacing w:val="0"/>
          <w:sz w:val="22"/>
        </w:rPr>
      </w:pPr>
      <w:r w:rsidRPr="000134FC">
        <w:rPr>
          <w:rFonts w:ascii="Calibri" w:hAnsi="Calibri" w:cs="Calibri"/>
          <w:b/>
          <w:bCs/>
          <w:caps w:val="0"/>
          <w:spacing w:val="0"/>
          <w:sz w:val="22"/>
        </w:rPr>
        <w:t>CORE</w:t>
      </w:r>
      <w:r w:rsidR="00FE443C">
        <w:rPr>
          <w:rFonts w:ascii="Calibri" w:hAnsi="Calibri" w:cs="Calibri"/>
          <w:b/>
          <w:bCs/>
          <w:caps w:val="0"/>
          <w:spacing w:val="0"/>
          <w:sz w:val="22"/>
        </w:rPr>
        <w:t xml:space="preserve"> </w:t>
      </w:r>
      <w:r w:rsidR="00117621">
        <w:rPr>
          <w:rFonts w:ascii="Calibri" w:hAnsi="Calibri" w:cs="Calibri"/>
          <w:b/>
          <w:bCs/>
          <w:caps w:val="0"/>
          <w:spacing w:val="0"/>
          <w:sz w:val="22"/>
        </w:rPr>
        <w:t>EXPERTISE &amp; CAPABILITIES</w:t>
      </w:r>
    </w:p>
    <w:p w14:paraId="3579141C" w14:textId="77777777" w:rsidR="00610C39" w:rsidRPr="00610C39" w:rsidRDefault="00610C39" w:rsidP="00610C39">
      <w:pPr>
        <w:pStyle w:val="pdq2pgselectionanchorcontainer"/>
        <w:spacing w:before="0" w:beforeAutospacing="0" w:after="0" w:afterAutospacing="0"/>
        <w:ind w:left="284"/>
        <w:jc w:val="both"/>
        <w:rPr>
          <w:rStyle w:val="Strong"/>
          <w:rFonts w:ascii="Calibri" w:hAnsi="Calibri" w:cs="Calibri"/>
          <w:b w:val="0"/>
          <w:bCs w:val="0"/>
          <w:sz w:val="20"/>
          <w:szCs w:val="20"/>
        </w:rPr>
      </w:pPr>
    </w:p>
    <w:p w14:paraId="7D608B3D" w14:textId="4917EA01" w:rsidR="00FE443C" w:rsidRPr="00FE443C" w:rsidRDefault="00FE443C" w:rsidP="00610C39">
      <w:pPr>
        <w:pStyle w:val="pdq2pgselectionanchorcontainer"/>
        <w:numPr>
          <w:ilvl w:val="0"/>
          <w:numId w:val="14"/>
        </w:numPr>
        <w:spacing w:before="0" w:beforeAutospacing="0" w:after="0" w:afterAutospacing="0"/>
        <w:ind w:left="284" w:hanging="284"/>
        <w:jc w:val="both"/>
        <w:rPr>
          <w:rFonts w:ascii="Calibri" w:hAnsi="Calibri" w:cs="Calibri"/>
          <w:sz w:val="20"/>
          <w:szCs w:val="20"/>
        </w:rPr>
      </w:pPr>
      <w:r w:rsidRPr="00FE443C">
        <w:rPr>
          <w:rStyle w:val="Strong"/>
          <w:rFonts w:ascii="Calibri" w:hAnsi="Calibri" w:cs="Calibri"/>
          <w:sz w:val="20"/>
          <w:szCs w:val="20"/>
        </w:rPr>
        <w:t>Strategy &amp; Governance:</w:t>
      </w:r>
      <w:r w:rsidRPr="00FE443C">
        <w:rPr>
          <w:rFonts w:ascii="Calibri" w:hAnsi="Calibri" w:cs="Calibri"/>
          <w:sz w:val="20"/>
          <w:szCs w:val="20"/>
        </w:rPr>
        <w:t xml:space="preserve"> Cybersecurity, enterprise risk, security governance, project ownership and regional oversight.</w:t>
      </w:r>
    </w:p>
    <w:p w14:paraId="7BCA9619" w14:textId="7C970F4D" w:rsidR="00FE443C" w:rsidRPr="00FE443C" w:rsidRDefault="000E7B39" w:rsidP="00610C39">
      <w:pPr>
        <w:pStyle w:val="NormalWeb"/>
        <w:numPr>
          <w:ilvl w:val="0"/>
          <w:numId w:val="14"/>
        </w:numPr>
        <w:spacing w:before="0" w:beforeAutospacing="0" w:after="0" w:afterAutospacing="0"/>
        <w:ind w:left="284" w:hanging="284"/>
        <w:jc w:val="both"/>
        <w:rPr>
          <w:rFonts w:ascii="Calibri" w:hAnsi="Calibri" w:cs="Calibri"/>
          <w:sz w:val="20"/>
          <w:szCs w:val="20"/>
        </w:rPr>
      </w:pPr>
      <w:r>
        <w:rPr>
          <w:rStyle w:val="Strong"/>
          <w:rFonts w:ascii="Calibri" w:hAnsi="Calibri" w:cs="Calibri"/>
          <w:sz w:val="20"/>
          <w:szCs w:val="20"/>
        </w:rPr>
        <w:t>Technical Security</w:t>
      </w:r>
      <w:r w:rsidR="00FE443C" w:rsidRPr="00FE443C">
        <w:rPr>
          <w:rStyle w:val="Strong"/>
          <w:rFonts w:ascii="Calibri" w:hAnsi="Calibri" w:cs="Calibri"/>
          <w:sz w:val="20"/>
          <w:szCs w:val="20"/>
        </w:rPr>
        <w:t>:</w:t>
      </w:r>
      <w:r w:rsidR="00FE443C" w:rsidRPr="00FE443C">
        <w:rPr>
          <w:rFonts w:ascii="Calibri" w:hAnsi="Calibri" w:cs="Calibri"/>
          <w:sz w:val="20"/>
          <w:szCs w:val="20"/>
        </w:rPr>
        <w:t xml:space="preserve"> SASE, ZTNA, network</w:t>
      </w:r>
      <w:r w:rsidR="00B606B0">
        <w:rPr>
          <w:rFonts w:ascii="Calibri" w:hAnsi="Calibri" w:cs="Calibri"/>
          <w:sz w:val="20"/>
          <w:szCs w:val="20"/>
        </w:rPr>
        <w:t>s</w:t>
      </w:r>
      <w:r w:rsidR="00FE443C" w:rsidRPr="00FE443C">
        <w:rPr>
          <w:rFonts w:ascii="Calibri" w:hAnsi="Calibri" w:cs="Calibri"/>
          <w:sz w:val="20"/>
          <w:szCs w:val="20"/>
        </w:rPr>
        <w:t xml:space="preserve">, cloud </w:t>
      </w:r>
      <w:r w:rsidR="002473FB">
        <w:rPr>
          <w:rFonts w:ascii="Calibri" w:hAnsi="Calibri" w:cs="Calibri"/>
          <w:sz w:val="20"/>
          <w:szCs w:val="20"/>
        </w:rPr>
        <w:t xml:space="preserve">security and </w:t>
      </w:r>
      <w:r w:rsidR="00FE443C" w:rsidRPr="00FE443C">
        <w:rPr>
          <w:rFonts w:ascii="Calibri" w:hAnsi="Calibri" w:cs="Calibri"/>
          <w:sz w:val="20"/>
          <w:szCs w:val="20"/>
        </w:rPr>
        <w:t>architecture, infrastructure protection</w:t>
      </w:r>
      <w:r w:rsidR="002B18A9">
        <w:rPr>
          <w:rFonts w:ascii="Calibri" w:hAnsi="Calibri" w:cs="Calibri"/>
          <w:sz w:val="20"/>
          <w:szCs w:val="20"/>
        </w:rPr>
        <w:t>.</w:t>
      </w:r>
      <w:r w:rsidR="00FE443C" w:rsidRPr="00FE443C">
        <w:rPr>
          <w:rFonts w:ascii="Calibri" w:hAnsi="Calibri" w:cs="Calibri"/>
          <w:sz w:val="20"/>
          <w:szCs w:val="20"/>
        </w:rPr>
        <w:t xml:space="preserve"> </w:t>
      </w:r>
    </w:p>
    <w:p w14:paraId="25ED2F80" w14:textId="69248CB4" w:rsidR="00FE443C" w:rsidRPr="00FE443C" w:rsidRDefault="00FE443C" w:rsidP="00610C39">
      <w:pPr>
        <w:pStyle w:val="NormalWeb"/>
        <w:numPr>
          <w:ilvl w:val="0"/>
          <w:numId w:val="14"/>
        </w:numPr>
        <w:spacing w:before="0" w:beforeAutospacing="0" w:after="0" w:afterAutospacing="0"/>
        <w:ind w:left="284" w:hanging="284"/>
        <w:jc w:val="both"/>
        <w:rPr>
          <w:rFonts w:ascii="Calibri" w:hAnsi="Calibri" w:cs="Calibri"/>
          <w:sz w:val="20"/>
          <w:szCs w:val="20"/>
        </w:rPr>
      </w:pPr>
      <w:r w:rsidRPr="00FE443C">
        <w:rPr>
          <w:rStyle w:val="Strong"/>
          <w:rFonts w:ascii="Calibri" w:hAnsi="Calibri" w:cs="Calibri"/>
          <w:sz w:val="20"/>
          <w:szCs w:val="20"/>
        </w:rPr>
        <w:t>Compliance &amp; Assurance:</w:t>
      </w:r>
      <w:r w:rsidRPr="00FE443C">
        <w:rPr>
          <w:rFonts w:ascii="Calibri" w:hAnsi="Calibri" w:cs="Calibri"/>
          <w:sz w:val="20"/>
          <w:szCs w:val="20"/>
        </w:rPr>
        <w:t xml:space="preserve"> K-ISMS, NIS2, CBDT, ISO27001, ISO42001, SOC 2, NIST CSF and CIS Security Controls.</w:t>
      </w:r>
    </w:p>
    <w:p w14:paraId="17440311" w14:textId="3A36B9CC" w:rsidR="00FE443C" w:rsidRDefault="00FE443C" w:rsidP="00610C39">
      <w:pPr>
        <w:pStyle w:val="NormalWeb"/>
        <w:numPr>
          <w:ilvl w:val="0"/>
          <w:numId w:val="14"/>
        </w:numPr>
        <w:spacing w:before="0" w:beforeAutospacing="0" w:after="0" w:afterAutospacing="0"/>
        <w:ind w:left="284" w:hanging="284"/>
        <w:jc w:val="both"/>
        <w:rPr>
          <w:rFonts w:ascii="Calibri" w:hAnsi="Calibri" w:cs="Calibri"/>
          <w:sz w:val="20"/>
          <w:szCs w:val="20"/>
        </w:rPr>
      </w:pPr>
      <w:r w:rsidRPr="00FE443C">
        <w:rPr>
          <w:rStyle w:val="Strong"/>
          <w:rFonts w:ascii="Calibri" w:hAnsi="Calibri" w:cs="Calibri"/>
          <w:sz w:val="20"/>
          <w:szCs w:val="20"/>
        </w:rPr>
        <w:t>Threat Defence:</w:t>
      </w:r>
      <w:r w:rsidRPr="00FE443C">
        <w:rPr>
          <w:rFonts w:ascii="Calibri" w:hAnsi="Calibri" w:cs="Calibri"/>
          <w:sz w:val="20"/>
          <w:szCs w:val="20"/>
        </w:rPr>
        <w:t xml:space="preserve"> Cyber threat intelligence, vulnerability assessment, penetration testing, security monitoring, fraud investigations and incident response.</w:t>
      </w:r>
    </w:p>
    <w:p w14:paraId="26458D57" w14:textId="2B024FB5" w:rsidR="00343EC1" w:rsidRDefault="003B70AB" w:rsidP="00610C39">
      <w:pPr>
        <w:pStyle w:val="NormalWeb"/>
        <w:numPr>
          <w:ilvl w:val="0"/>
          <w:numId w:val="14"/>
        </w:numPr>
        <w:spacing w:before="0" w:beforeAutospacing="0" w:after="0" w:afterAutospacing="0"/>
        <w:ind w:left="284" w:hanging="284"/>
        <w:jc w:val="both"/>
        <w:rPr>
          <w:rFonts w:ascii="Calibri" w:hAnsi="Calibri" w:cs="Calibri"/>
          <w:sz w:val="20"/>
          <w:szCs w:val="20"/>
        </w:rPr>
      </w:pPr>
      <w:r w:rsidRPr="003B70AB">
        <w:rPr>
          <w:rFonts w:ascii="Calibri" w:hAnsi="Calibri" w:cs="Calibri"/>
          <w:b/>
          <w:bCs/>
          <w:sz w:val="20"/>
          <w:szCs w:val="20"/>
          <w:lang w:val="en-US"/>
        </w:rPr>
        <w:t xml:space="preserve">Commercial </w:t>
      </w:r>
      <w:r>
        <w:rPr>
          <w:rFonts w:ascii="Calibri" w:hAnsi="Calibri" w:cs="Calibri"/>
          <w:b/>
          <w:bCs/>
          <w:sz w:val="20"/>
          <w:szCs w:val="20"/>
          <w:lang w:val="en-US"/>
        </w:rPr>
        <w:t>Management</w:t>
      </w:r>
      <w:r w:rsidRPr="003B70AB">
        <w:rPr>
          <w:rFonts w:ascii="Calibri" w:hAnsi="Calibri" w:cs="Calibri"/>
          <w:b/>
          <w:bCs/>
          <w:sz w:val="20"/>
          <w:szCs w:val="20"/>
          <w:lang w:val="en-US"/>
        </w:rPr>
        <w:t>:</w:t>
      </w:r>
      <w:r w:rsidRPr="003B70AB">
        <w:rPr>
          <w:rFonts w:ascii="Calibri" w:hAnsi="Calibri" w:cs="Calibri"/>
          <w:sz w:val="20"/>
          <w:szCs w:val="20"/>
          <w:lang w:val="en-US"/>
        </w:rPr>
        <w:t xml:space="preserve"> High-value project delivery, budget ownership, investment planning, commercial decision-making and delivering value through strategic security initiatives.</w:t>
      </w:r>
    </w:p>
    <w:p w14:paraId="30DBDA86" w14:textId="1727A069" w:rsidR="007B781D" w:rsidRPr="00FE443C" w:rsidRDefault="007B781D" w:rsidP="00610C39">
      <w:pPr>
        <w:pStyle w:val="NormalWeb"/>
        <w:numPr>
          <w:ilvl w:val="0"/>
          <w:numId w:val="14"/>
        </w:numPr>
        <w:spacing w:before="0" w:beforeAutospacing="0" w:after="0" w:afterAutospacing="0"/>
        <w:ind w:left="284" w:hanging="284"/>
        <w:jc w:val="both"/>
        <w:rPr>
          <w:rFonts w:ascii="Calibri" w:hAnsi="Calibri" w:cs="Calibri"/>
          <w:sz w:val="20"/>
          <w:szCs w:val="20"/>
        </w:rPr>
      </w:pPr>
      <w:r w:rsidRPr="007B781D">
        <w:rPr>
          <w:rFonts w:ascii="Calibri" w:hAnsi="Calibri" w:cs="Calibri"/>
          <w:b/>
          <w:bCs/>
          <w:sz w:val="20"/>
          <w:szCs w:val="20"/>
          <w:lang w:val="en-US"/>
        </w:rPr>
        <w:t>People &amp; Performance:</w:t>
      </w:r>
      <w:r w:rsidRPr="007B781D">
        <w:rPr>
          <w:rFonts w:ascii="Calibri" w:hAnsi="Calibri" w:cs="Calibri"/>
          <w:sz w:val="20"/>
          <w:szCs w:val="20"/>
          <w:lang w:val="en-US"/>
        </w:rPr>
        <w:t xml:space="preserve"> </w:t>
      </w:r>
      <w:r w:rsidR="00E81266">
        <w:rPr>
          <w:rFonts w:ascii="Calibri" w:hAnsi="Calibri" w:cs="Calibri"/>
          <w:sz w:val="20"/>
          <w:szCs w:val="20"/>
          <w:lang w:val="en-US"/>
        </w:rPr>
        <w:t>Global t</w:t>
      </w:r>
      <w:r w:rsidRPr="007B781D">
        <w:rPr>
          <w:rFonts w:ascii="Calibri" w:hAnsi="Calibri" w:cs="Calibri"/>
          <w:sz w:val="20"/>
          <w:szCs w:val="20"/>
          <w:lang w:val="en-US"/>
        </w:rPr>
        <w:t xml:space="preserve">eam </w:t>
      </w:r>
      <w:r w:rsidR="00E81266">
        <w:rPr>
          <w:rFonts w:ascii="Calibri" w:hAnsi="Calibri" w:cs="Calibri"/>
          <w:sz w:val="20"/>
          <w:szCs w:val="20"/>
          <w:lang w:val="en-US"/>
        </w:rPr>
        <w:t>management</w:t>
      </w:r>
      <w:r w:rsidRPr="007B781D">
        <w:rPr>
          <w:rFonts w:ascii="Calibri" w:hAnsi="Calibri" w:cs="Calibri"/>
          <w:sz w:val="20"/>
          <w:szCs w:val="20"/>
          <w:lang w:val="en-US"/>
        </w:rPr>
        <w:t>, talent development</w:t>
      </w:r>
      <w:r w:rsidR="002D3E38">
        <w:rPr>
          <w:rFonts w:ascii="Calibri" w:hAnsi="Calibri" w:cs="Calibri"/>
          <w:sz w:val="20"/>
          <w:szCs w:val="20"/>
          <w:lang w:val="en-US"/>
        </w:rPr>
        <w:t xml:space="preserve"> plans</w:t>
      </w:r>
      <w:r w:rsidRPr="007B781D">
        <w:rPr>
          <w:rFonts w:ascii="Calibri" w:hAnsi="Calibri" w:cs="Calibri"/>
          <w:sz w:val="20"/>
          <w:szCs w:val="20"/>
          <w:lang w:val="en-US"/>
        </w:rPr>
        <w:t xml:space="preserve">, performance </w:t>
      </w:r>
      <w:r w:rsidR="00A06CB1">
        <w:rPr>
          <w:rFonts w:ascii="Calibri" w:hAnsi="Calibri" w:cs="Calibri"/>
          <w:sz w:val="20"/>
          <w:szCs w:val="20"/>
          <w:lang w:val="en-US"/>
        </w:rPr>
        <w:t>monitoring</w:t>
      </w:r>
      <w:r w:rsidRPr="007B781D">
        <w:rPr>
          <w:rFonts w:ascii="Calibri" w:hAnsi="Calibri" w:cs="Calibri"/>
          <w:sz w:val="20"/>
          <w:szCs w:val="20"/>
          <w:lang w:val="en-US"/>
        </w:rPr>
        <w:t xml:space="preserve">, resource planning, </w:t>
      </w:r>
      <w:r w:rsidR="002D3E38">
        <w:rPr>
          <w:rFonts w:ascii="Calibri" w:hAnsi="Calibri" w:cs="Calibri"/>
          <w:sz w:val="20"/>
          <w:szCs w:val="20"/>
          <w:lang w:val="en-US"/>
        </w:rPr>
        <w:t xml:space="preserve">onboarding and </w:t>
      </w:r>
      <w:r w:rsidR="00840C16">
        <w:rPr>
          <w:rFonts w:ascii="Calibri" w:hAnsi="Calibri" w:cs="Calibri"/>
          <w:sz w:val="20"/>
          <w:szCs w:val="20"/>
          <w:lang w:val="en-US"/>
        </w:rPr>
        <w:t>recruitment.</w:t>
      </w:r>
    </w:p>
    <w:p w14:paraId="6A483A9B" w14:textId="0AF003C9" w:rsidR="00FE443C" w:rsidRPr="00FE443C" w:rsidRDefault="00FE443C" w:rsidP="00610C39">
      <w:pPr>
        <w:pStyle w:val="NormalWeb"/>
        <w:numPr>
          <w:ilvl w:val="0"/>
          <w:numId w:val="14"/>
        </w:numPr>
        <w:spacing w:before="0" w:beforeAutospacing="0" w:after="0" w:afterAutospacing="0"/>
        <w:ind w:left="284" w:hanging="284"/>
        <w:jc w:val="both"/>
        <w:rPr>
          <w:rFonts w:ascii="Calibri" w:hAnsi="Calibri" w:cs="Calibri"/>
          <w:sz w:val="20"/>
          <w:szCs w:val="20"/>
        </w:rPr>
      </w:pPr>
      <w:r w:rsidRPr="00FE443C">
        <w:rPr>
          <w:rStyle w:val="Strong"/>
          <w:rFonts w:ascii="Calibri" w:hAnsi="Calibri" w:cs="Calibri"/>
          <w:sz w:val="20"/>
          <w:szCs w:val="20"/>
        </w:rPr>
        <w:t>Business Engagement:</w:t>
      </w:r>
      <w:r w:rsidRPr="00FE443C">
        <w:rPr>
          <w:rFonts w:ascii="Calibri" w:hAnsi="Calibri" w:cs="Calibri"/>
          <w:sz w:val="20"/>
          <w:szCs w:val="20"/>
        </w:rPr>
        <w:t xml:space="preserve"> Senior leadership reporting, cross-functional working, client engagement and translating security requirements into practical business solutions.</w:t>
      </w:r>
    </w:p>
    <w:p w14:paraId="6FFD3A9A" w14:textId="34CDEC58" w:rsidR="00FE443C" w:rsidRDefault="00FE443C" w:rsidP="00610C39">
      <w:pPr>
        <w:pStyle w:val="NormalWeb"/>
        <w:numPr>
          <w:ilvl w:val="0"/>
          <w:numId w:val="14"/>
        </w:numPr>
        <w:spacing w:before="0" w:beforeAutospacing="0" w:after="0" w:afterAutospacing="0"/>
        <w:ind w:left="284" w:hanging="284"/>
        <w:jc w:val="both"/>
        <w:rPr>
          <w:rFonts w:ascii="Calibri" w:hAnsi="Calibri" w:cs="Calibri"/>
          <w:sz w:val="20"/>
          <w:szCs w:val="20"/>
        </w:rPr>
      </w:pPr>
      <w:r w:rsidRPr="00FE443C">
        <w:rPr>
          <w:rStyle w:val="Strong"/>
          <w:rFonts w:ascii="Calibri" w:hAnsi="Calibri" w:cs="Calibri"/>
          <w:sz w:val="20"/>
          <w:szCs w:val="20"/>
        </w:rPr>
        <w:t>Technology &amp; Platforms:</w:t>
      </w:r>
      <w:r w:rsidRPr="00FE443C">
        <w:rPr>
          <w:rFonts w:ascii="Calibri" w:hAnsi="Calibri" w:cs="Calibri"/>
          <w:sz w:val="20"/>
          <w:szCs w:val="20"/>
        </w:rPr>
        <w:t xml:space="preserve"> Qualys (Threat Connect, WAS, VMDR), Palo Alto Prisma Access and Prisma Cloud, Zscaler ZIA/ZPA, CrowdStrike EDR (Falcon, Recon), Darktrace Antigena NDR, Wiz.io, Nessus, Google TI, Mandiant, Recorded Future, CyberArk PAM, SAST/DAST (JFrog, GitHub), Akamai WAF and CDN, Dragos.</w:t>
      </w:r>
    </w:p>
    <w:p w14:paraId="45008792" w14:textId="77777777" w:rsidR="00610C39" w:rsidRPr="00FE443C" w:rsidRDefault="00610C39" w:rsidP="00610C39">
      <w:pPr>
        <w:pStyle w:val="NormalWeb"/>
        <w:spacing w:before="0" w:beforeAutospacing="0" w:after="0" w:afterAutospacing="0"/>
        <w:ind w:left="284"/>
        <w:jc w:val="both"/>
        <w:rPr>
          <w:rFonts w:ascii="Calibri" w:hAnsi="Calibri" w:cs="Calibri"/>
          <w:sz w:val="20"/>
          <w:szCs w:val="20"/>
        </w:rPr>
      </w:pPr>
    </w:p>
    <w:p w14:paraId="3F809A24" w14:textId="2DE1AB11" w:rsidR="00E35D36" w:rsidRPr="00977FEF" w:rsidRDefault="00E35D36" w:rsidP="00E35D36">
      <w:pPr>
        <w:pStyle w:val="SectionHeading"/>
        <w:pBdr>
          <w:bottom w:val="single" w:sz="12" w:space="1" w:color="auto"/>
        </w:pBdr>
        <w:spacing w:before="0" w:after="0" w:line="240" w:lineRule="auto"/>
        <w:ind w:right="-23"/>
        <w:rPr>
          <w:rFonts w:ascii="Calibri" w:hAnsi="Calibri" w:cs="Calibri"/>
          <w:b/>
          <w:bCs/>
          <w:caps w:val="0"/>
          <w:spacing w:val="0"/>
          <w:sz w:val="22"/>
        </w:rPr>
      </w:pPr>
      <w:r w:rsidRPr="00977FEF">
        <w:rPr>
          <w:rFonts w:ascii="Calibri" w:hAnsi="Calibri" w:cs="Calibri"/>
          <w:b/>
          <w:bCs/>
          <w:caps w:val="0"/>
          <w:spacing w:val="0"/>
          <w:sz w:val="22"/>
        </w:rPr>
        <w:t xml:space="preserve">PROFESSIONAL </w:t>
      </w:r>
      <w:r>
        <w:rPr>
          <w:rFonts w:ascii="Calibri" w:hAnsi="Calibri" w:cs="Calibri"/>
          <w:b/>
          <w:bCs/>
          <w:caps w:val="0"/>
          <w:spacing w:val="0"/>
          <w:sz w:val="22"/>
        </w:rPr>
        <w:tab/>
        <w:t>EXPERIENCE</w:t>
      </w:r>
    </w:p>
    <w:p w14:paraId="2312E502" w14:textId="77777777" w:rsidR="001A4D76" w:rsidRDefault="001A4D76" w:rsidP="00E35D36">
      <w:pPr>
        <w:rPr>
          <w:b/>
          <w:bCs/>
          <w:u w:val="single"/>
        </w:rPr>
      </w:pPr>
    </w:p>
    <w:p w14:paraId="0DE4D4AD" w14:textId="448749DA" w:rsidR="008B7AD5" w:rsidRPr="001A7848" w:rsidRDefault="008B7AD5" w:rsidP="008B7AD5">
      <w:pPr>
        <w:rPr>
          <w:b/>
          <w:bCs/>
          <w:u w:val="single"/>
        </w:rPr>
      </w:pPr>
      <w:r w:rsidRPr="008B7AD5">
        <w:rPr>
          <w:b/>
          <w:bCs/>
          <w:u w:val="single"/>
        </w:rPr>
        <w:t>THERMOFISHE</w:t>
      </w:r>
      <w:r w:rsidR="00060B7D">
        <w:rPr>
          <w:b/>
          <w:bCs/>
          <w:u w:val="single"/>
        </w:rPr>
        <w:t>R SCIENTIFIC</w:t>
      </w:r>
      <w:r w:rsidR="00AB407B">
        <w:rPr>
          <w:b/>
          <w:bCs/>
        </w:rPr>
        <w:tab/>
      </w:r>
      <w:r w:rsidR="00AB407B">
        <w:rPr>
          <w:b/>
          <w:bCs/>
        </w:rPr>
        <w:tab/>
      </w:r>
      <w:r w:rsidR="00AB407B">
        <w:rPr>
          <w:b/>
          <w:bCs/>
        </w:rPr>
        <w:tab/>
      </w:r>
      <w:r w:rsidR="00AB407B">
        <w:rPr>
          <w:b/>
          <w:bCs/>
        </w:rPr>
        <w:tab/>
      </w:r>
      <w:r w:rsidR="00AB407B">
        <w:rPr>
          <w:b/>
          <w:bCs/>
        </w:rPr>
        <w:tab/>
      </w:r>
      <w:r w:rsidR="00AB407B">
        <w:rPr>
          <w:b/>
          <w:bCs/>
        </w:rPr>
        <w:tab/>
      </w:r>
      <w:r w:rsidR="00AB407B">
        <w:rPr>
          <w:b/>
          <w:bCs/>
        </w:rPr>
        <w:tab/>
      </w:r>
      <w:r w:rsidR="00AB407B">
        <w:rPr>
          <w:b/>
          <w:bCs/>
        </w:rPr>
        <w:tab/>
      </w:r>
      <w:r w:rsidR="001A7848">
        <w:rPr>
          <w:b/>
          <w:bCs/>
        </w:rPr>
        <w:t xml:space="preserve">    </w:t>
      </w:r>
      <w:r w:rsidR="00B35F17" w:rsidRPr="001A7848">
        <w:rPr>
          <w:b/>
          <w:bCs/>
          <w:u w:val="single"/>
        </w:rPr>
        <w:t>MAR 2017 - PRESENT</w:t>
      </w:r>
    </w:p>
    <w:p w14:paraId="1EBF9989" w14:textId="77777777" w:rsidR="008B7AD5" w:rsidRPr="001A7848" w:rsidRDefault="008B7AD5" w:rsidP="008B7AD5">
      <w:pPr>
        <w:rPr>
          <w:b/>
          <w:bCs/>
          <w:u w:val="single"/>
        </w:rPr>
      </w:pPr>
    </w:p>
    <w:p w14:paraId="2E1BF0A5" w14:textId="15105A76" w:rsidR="006277AF" w:rsidRPr="001A7848" w:rsidRDefault="00AB407B" w:rsidP="00E35D36">
      <w:pPr>
        <w:rPr>
          <w:b/>
          <w:bCs/>
        </w:rPr>
      </w:pPr>
      <w:r>
        <w:rPr>
          <w:b/>
          <w:bCs/>
          <w:u w:val="single"/>
        </w:rPr>
        <w:t>REGIONAL CHIEF INFORMATION SECURITY OFFICER, SINGAPORE</w:t>
      </w:r>
      <w:r w:rsidR="001A7848">
        <w:rPr>
          <w:b/>
          <w:bCs/>
        </w:rPr>
        <w:tab/>
      </w:r>
      <w:r w:rsidR="001A7848">
        <w:rPr>
          <w:b/>
          <w:bCs/>
        </w:rPr>
        <w:tab/>
      </w:r>
      <w:r w:rsidR="001A7848">
        <w:rPr>
          <w:b/>
          <w:bCs/>
        </w:rPr>
        <w:tab/>
      </w:r>
      <w:r w:rsidR="0088231C">
        <w:rPr>
          <w:b/>
          <w:bCs/>
        </w:rPr>
        <w:tab/>
        <w:t xml:space="preserve">   </w:t>
      </w:r>
      <w:r w:rsidR="00EF6161">
        <w:rPr>
          <w:b/>
          <w:bCs/>
        </w:rPr>
        <w:t xml:space="preserve"> </w:t>
      </w:r>
      <w:r w:rsidR="0088231C" w:rsidRPr="0088231C">
        <w:rPr>
          <w:b/>
          <w:bCs/>
          <w:u w:val="single"/>
        </w:rPr>
        <w:t>SEPT 2022 - PRESENT</w:t>
      </w:r>
      <w:r w:rsidR="001A7848">
        <w:rPr>
          <w:b/>
          <w:bCs/>
        </w:rPr>
        <w:tab/>
      </w:r>
    </w:p>
    <w:p w14:paraId="262923D8" w14:textId="7A5C1D44" w:rsidR="00C82EF4" w:rsidRDefault="00B92A38" w:rsidP="001948B7">
      <w:pPr>
        <w:pStyle w:val="ListParagraph"/>
        <w:numPr>
          <w:ilvl w:val="0"/>
          <w:numId w:val="11"/>
        </w:numPr>
        <w:ind w:left="284" w:hanging="284"/>
        <w:jc w:val="both"/>
      </w:pPr>
      <w:r w:rsidRPr="00A80934">
        <w:rPr>
          <w:b/>
          <w:bCs/>
        </w:rPr>
        <w:t>Scope &amp; Scale:</w:t>
      </w:r>
      <w:r w:rsidRPr="00A80934">
        <w:t xml:space="preserve"> </w:t>
      </w:r>
      <w:r w:rsidR="00ED6A31">
        <w:t>Direct</w:t>
      </w:r>
      <w:r w:rsidR="005B2493">
        <w:t xml:space="preserve"> </w:t>
      </w:r>
      <w:r w:rsidRPr="00A80934">
        <w:t xml:space="preserve">security across 40K+ users in China, Korea, ANZ, SEATW and Japan, managing a matrixed team of </w:t>
      </w:r>
      <w:r w:rsidR="00A06276">
        <w:t xml:space="preserve">up to </w:t>
      </w:r>
      <w:r w:rsidR="00F16B57">
        <w:t>30</w:t>
      </w:r>
      <w:r w:rsidRPr="00A80934">
        <w:t xml:space="preserve"> across APAC, EMEA and the US, covering </w:t>
      </w:r>
      <w:r w:rsidR="004741F1" w:rsidRPr="00A80934">
        <w:t>security operations, digital forensics, fraud, architecture, cyber threat intelligence, vulnerability management and detection engineering</w:t>
      </w:r>
      <w:r w:rsidRPr="00A80934">
        <w:t>, with projects valued at circa $10m annually.</w:t>
      </w:r>
    </w:p>
    <w:p w14:paraId="35DC54D2" w14:textId="77777777" w:rsidR="00A42D48" w:rsidRDefault="00A42D48" w:rsidP="00A42D48">
      <w:pPr>
        <w:pStyle w:val="ListParagraph"/>
        <w:numPr>
          <w:ilvl w:val="0"/>
          <w:numId w:val="11"/>
        </w:numPr>
        <w:ind w:left="284" w:hanging="284"/>
        <w:jc w:val="both"/>
        <w:rPr>
          <w:rFonts w:eastAsia="Times New Roman"/>
          <w:lang w:val="en-GB" w:eastAsia="en-GB"/>
        </w:rPr>
      </w:pPr>
      <w:r w:rsidRPr="00CE7341">
        <w:rPr>
          <w:rFonts w:eastAsia="Times New Roman"/>
          <w:b/>
          <w:bCs/>
          <w:lang w:val="en-GB" w:eastAsia="en-GB"/>
        </w:rPr>
        <w:t>Regional Compliance:</w:t>
      </w:r>
      <w:r w:rsidRPr="00CE7341">
        <w:rPr>
          <w:rFonts w:eastAsia="Times New Roman"/>
          <w:lang w:val="en-GB" w:eastAsia="en-GB"/>
        </w:rPr>
        <w:t xml:space="preserve"> Navigate geopolitical and data sovereignty frameworks, overseeing compliance audits including K-ISMS in Korea, PIPL/MLPS in China, ISO27001, and DPDPA in India. </w:t>
      </w:r>
    </w:p>
    <w:p w14:paraId="5A95B344" w14:textId="3EB6DE46" w:rsidR="00381B30" w:rsidRPr="00CE7341" w:rsidRDefault="004D385E" w:rsidP="00A42D48">
      <w:pPr>
        <w:pStyle w:val="ListParagraph"/>
        <w:numPr>
          <w:ilvl w:val="0"/>
          <w:numId w:val="11"/>
        </w:numPr>
        <w:ind w:left="284" w:hanging="284"/>
        <w:jc w:val="both"/>
        <w:rPr>
          <w:rFonts w:eastAsia="Times New Roman"/>
          <w:lang w:val="en-GB" w:eastAsia="en-GB"/>
        </w:rPr>
      </w:pPr>
      <w:r>
        <w:rPr>
          <w:rStyle w:val="Strong"/>
        </w:rPr>
        <w:t>People Leadership:</w:t>
      </w:r>
      <w:r>
        <w:t xml:space="preserve"> </w:t>
      </w:r>
      <w:r w:rsidR="000A240E">
        <w:t xml:space="preserve">Manage </w:t>
      </w:r>
      <w:r>
        <w:t>and develop teams across complex global environments, setting direction, driving performance, developing talent and ensuring the right capability and support are in place across regions.</w:t>
      </w:r>
    </w:p>
    <w:p w14:paraId="6A62FEDA" w14:textId="57036805" w:rsidR="00A42D48" w:rsidRPr="00A42D48" w:rsidRDefault="00A42D48" w:rsidP="00A42D48">
      <w:pPr>
        <w:pStyle w:val="ListParagraph"/>
        <w:numPr>
          <w:ilvl w:val="0"/>
          <w:numId w:val="11"/>
        </w:numPr>
        <w:ind w:left="284" w:hanging="284"/>
        <w:jc w:val="both"/>
        <w:rPr>
          <w:rFonts w:eastAsia="Times New Roman"/>
          <w:lang w:val="en-GB" w:eastAsia="en-GB"/>
        </w:rPr>
      </w:pPr>
      <w:r w:rsidRPr="00CE7341">
        <w:rPr>
          <w:rFonts w:eastAsia="Times New Roman"/>
          <w:b/>
          <w:bCs/>
          <w:lang w:val="en-GB" w:eastAsia="en-GB"/>
        </w:rPr>
        <w:t>Executive Engagement:</w:t>
      </w:r>
      <w:r w:rsidRPr="00CE7341">
        <w:rPr>
          <w:rFonts w:eastAsia="Times New Roman"/>
          <w:lang w:val="en-GB" w:eastAsia="en-GB"/>
        </w:rPr>
        <w:t xml:space="preserve"> Deliver quarterly QBRs to senior leadership on APAC cybersecurity posture, covering regional programs including K-ISMS, CBDT, and MLPS laws and client audits. </w:t>
      </w:r>
    </w:p>
    <w:p w14:paraId="1D275373" w14:textId="25A392E8" w:rsidR="006E5999" w:rsidRPr="00CE7341" w:rsidRDefault="006E5999" w:rsidP="006E5999">
      <w:pPr>
        <w:pStyle w:val="ListParagraph"/>
        <w:numPr>
          <w:ilvl w:val="0"/>
          <w:numId w:val="11"/>
        </w:numPr>
        <w:ind w:left="284" w:hanging="284"/>
        <w:jc w:val="both"/>
        <w:rPr>
          <w:rFonts w:eastAsia="Times New Roman"/>
          <w:lang w:val="en-GB" w:eastAsia="en-GB"/>
        </w:rPr>
      </w:pPr>
      <w:r>
        <w:rPr>
          <w:rFonts w:eastAsia="Times New Roman"/>
          <w:b/>
          <w:bCs/>
          <w:lang w:val="en-GB" w:eastAsia="en-GB"/>
        </w:rPr>
        <w:t>Enterprise Change</w:t>
      </w:r>
      <w:r w:rsidRPr="00CE7341">
        <w:rPr>
          <w:rFonts w:eastAsia="Times New Roman"/>
          <w:b/>
          <w:bCs/>
          <w:lang w:val="en-GB" w:eastAsia="en-GB"/>
        </w:rPr>
        <w:t>:</w:t>
      </w:r>
      <w:r w:rsidRPr="00CE7341">
        <w:rPr>
          <w:rFonts w:eastAsia="Times New Roman"/>
          <w:lang w:val="en-GB" w:eastAsia="en-GB"/>
        </w:rPr>
        <w:t xml:space="preserve"> Directe</w:t>
      </w:r>
      <w:r w:rsidR="005B2493">
        <w:rPr>
          <w:rFonts w:eastAsia="Times New Roman"/>
          <w:lang w:val="en-GB" w:eastAsia="en-GB"/>
        </w:rPr>
        <w:t>d</w:t>
      </w:r>
      <w:r w:rsidRPr="00CE7341">
        <w:rPr>
          <w:rFonts w:eastAsia="Times New Roman"/>
          <w:lang w:val="en-GB" w:eastAsia="en-GB"/>
        </w:rPr>
        <w:t xml:space="preserve"> a full China IT transformation, migrating from Akamai CDN to Tencent and replacing agent-based WAF with a Tencent SaaS-based WAF solution. </w:t>
      </w:r>
    </w:p>
    <w:p w14:paraId="08B929BD" w14:textId="1B183C96" w:rsidR="006E5999" w:rsidRPr="00CE7341" w:rsidRDefault="006E5999" w:rsidP="006E5999">
      <w:pPr>
        <w:pStyle w:val="ListParagraph"/>
        <w:numPr>
          <w:ilvl w:val="0"/>
          <w:numId w:val="11"/>
        </w:numPr>
        <w:ind w:left="284" w:hanging="284"/>
        <w:jc w:val="both"/>
        <w:rPr>
          <w:rFonts w:eastAsia="Times New Roman"/>
          <w:lang w:val="en-GB" w:eastAsia="en-GB"/>
        </w:rPr>
      </w:pPr>
      <w:r w:rsidRPr="00CE7341">
        <w:rPr>
          <w:rFonts w:eastAsia="Times New Roman"/>
          <w:b/>
          <w:bCs/>
          <w:lang w:val="en-GB" w:eastAsia="en-GB"/>
        </w:rPr>
        <w:t>Risk Reduction:</w:t>
      </w:r>
      <w:r w:rsidRPr="00CE7341">
        <w:rPr>
          <w:rFonts w:eastAsia="Times New Roman"/>
          <w:lang w:val="en-GB" w:eastAsia="en-GB"/>
        </w:rPr>
        <w:t xml:space="preserve"> Reduce</w:t>
      </w:r>
      <w:r w:rsidR="008270BC">
        <w:rPr>
          <w:rFonts w:eastAsia="Times New Roman"/>
          <w:lang w:val="en-GB" w:eastAsia="en-GB"/>
        </w:rPr>
        <w:t>d</w:t>
      </w:r>
      <w:r w:rsidRPr="00CE7341">
        <w:rPr>
          <w:rFonts w:eastAsia="Times New Roman"/>
          <w:lang w:val="en-GB" w:eastAsia="en-GB"/>
        </w:rPr>
        <w:t xml:space="preserve"> APAC network vulnerabilities from 100K+ critical and high-severity issues to fewer than 10K by engaging server and application owners. </w:t>
      </w:r>
    </w:p>
    <w:p w14:paraId="4282EBA9" w14:textId="452DE6DF" w:rsidR="006E5999" w:rsidRPr="00CE7341" w:rsidRDefault="006E5999" w:rsidP="006E5999">
      <w:pPr>
        <w:pStyle w:val="ListParagraph"/>
        <w:numPr>
          <w:ilvl w:val="0"/>
          <w:numId w:val="11"/>
        </w:numPr>
        <w:ind w:left="284" w:hanging="284"/>
        <w:jc w:val="both"/>
        <w:rPr>
          <w:rFonts w:eastAsia="Times New Roman"/>
          <w:lang w:val="en-GB" w:eastAsia="en-GB"/>
        </w:rPr>
      </w:pPr>
      <w:r w:rsidRPr="00CE7341">
        <w:rPr>
          <w:rFonts w:eastAsia="Times New Roman"/>
          <w:b/>
          <w:bCs/>
          <w:lang w:val="en-GB" w:eastAsia="en-GB"/>
        </w:rPr>
        <w:t>ERP Modernisation:</w:t>
      </w:r>
      <w:r w:rsidRPr="00CE7341">
        <w:rPr>
          <w:rFonts w:eastAsia="Times New Roman"/>
          <w:lang w:val="en-GB" w:eastAsia="en-GB"/>
        </w:rPr>
        <w:t xml:space="preserve"> Migrat</w:t>
      </w:r>
      <w:r w:rsidR="00291569">
        <w:rPr>
          <w:rFonts w:eastAsia="Times New Roman"/>
          <w:lang w:val="en-GB" w:eastAsia="en-GB"/>
        </w:rPr>
        <w:t>ion of</w:t>
      </w:r>
      <w:r w:rsidRPr="00CE7341">
        <w:rPr>
          <w:rFonts w:eastAsia="Times New Roman"/>
          <w:lang w:val="en-GB" w:eastAsia="en-GB"/>
        </w:rPr>
        <w:t xml:space="preserve"> the APJ ERP system from a vulnerable legacy platform onto a secure new design</w:t>
      </w:r>
      <w:r w:rsidR="008F1F4B">
        <w:rPr>
          <w:rFonts w:eastAsia="Times New Roman"/>
          <w:lang w:val="en-GB" w:eastAsia="en-GB"/>
        </w:rPr>
        <w:t>.</w:t>
      </w:r>
    </w:p>
    <w:p w14:paraId="593BEA85" w14:textId="77777777" w:rsidR="0088231C" w:rsidRDefault="0088231C" w:rsidP="00E35D36">
      <w:pPr>
        <w:rPr>
          <w:b/>
          <w:bCs/>
          <w:u w:val="single"/>
        </w:rPr>
      </w:pPr>
    </w:p>
    <w:p w14:paraId="376C5BB4" w14:textId="3DBC37E1" w:rsidR="0088231C" w:rsidRDefault="00DD6D10" w:rsidP="00E35D36">
      <w:pPr>
        <w:rPr>
          <w:b/>
          <w:bCs/>
          <w:u w:val="single"/>
        </w:rPr>
      </w:pPr>
      <w:r>
        <w:rPr>
          <w:b/>
          <w:bCs/>
          <w:u w:val="single"/>
        </w:rPr>
        <w:t>KEY ACHIEV</w:t>
      </w:r>
      <w:r w:rsidR="00DA70F2">
        <w:rPr>
          <w:b/>
          <w:bCs/>
          <w:u w:val="single"/>
        </w:rPr>
        <w:t>E</w:t>
      </w:r>
      <w:r>
        <w:rPr>
          <w:b/>
          <w:bCs/>
          <w:u w:val="single"/>
        </w:rPr>
        <w:t>MENTS</w:t>
      </w:r>
    </w:p>
    <w:p w14:paraId="4616F1AA" w14:textId="77777777" w:rsidR="0088231C" w:rsidRDefault="0088231C" w:rsidP="00E35D36">
      <w:pPr>
        <w:rPr>
          <w:b/>
          <w:bCs/>
          <w:u w:val="single"/>
        </w:rPr>
      </w:pPr>
    </w:p>
    <w:p w14:paraId="13E0A936" w14:textId="4415378A" w:rsidR="00893519" w:rsidRPr="00CC1AA5" w:rsidRDefault="00893519" w:rsidP="00893519">
      <w:pPr>
        <w:pStyle w:val="ListParagraph"/>
        <w:numPr>
          <w:ilvl w:val="0"/>
          <w:numId w:val="3"/>
        </w:numPr>
        <w:ind w:left="284" w:hanging="284"/>
        <w:jc w:val="both"/>
        <w:rPr>
          <w:b/>
          <w:bCs/>
          <w:u w:val="single"/>
        </w:rPr>
      </w:pPr>
      <w:r>
        <w:t xml:space="preserve">Increased security posture from 85% to 95% for a TSMC audit supporting a customer relationship worth </w:t>
      </w:r>
      <w:r w:rsidR="00F916CE">
        <w:t xml:space="preserve">circa </w:t>
      </w:r>
      <w:r>
        <w:t>$500m</w:t>
      </w:r>
      <w:r w:rsidR="00521D82">
        <w:t>.</w:t>
      </w:r>
      <w:r>
        <w:t xml:space="preserve"> </w:t>
      </w:r>
    </w:p>
    <w:p w14:paraId="2CC84021" w14:textId="7C0A6A5B" w:rsidR="00893519" w:rsidRPr="00CC1AA5" w:rsidRDefault="00C00FEA" w:rsidP="00893519">
      <w:pPr>
        <w:numPr>
          <w:ilvl w:val="0"/>
          <w:numId w:val="3"/>
        </w:numPr>
        <w:ind w:left="284" w:hanging="284"/>
      </w:pPr>
      <w:r>
        <w:t>Prevented a $500k fraudulent account transfer by identifying a lookalike domain and spoofed emails.</w:t>
      </w:r>
      <w:r w:rsidRPr="00CC1AA5">
        <w:t xml:space="preserve"> </w:t>
      </w:r>
    </w:p>
    <w:p w14:paraId="4D3A74DF" w14:textId="77777777" w:rsidR="00026538" w:rsidRPr="00026538" w:rsidRDefault="00026538" w:rsidP="00E35D36">
      <w:pPr>
        <w:pStyle w:val="ListParagraph"/>
        <w:numPr>
          <w:ilvl w:val="0"/>
          <w:numId w:val="3"/>
        </w:numPr>
        <w:ind w:left="284" w:hanging="284"/>
        <w:jc w:val="both"/>
        <w:rPr>
          <w:b/>
          <w:bCs/>
          <w:u w:val="single"/>
        </w:rPr>
      </w:pPr>
      <w:r>
        <w:t>Directed security delivery for a major clinical trials project requiring a separate cloud environment and country-specific team, enabling expansion of the trial to one million citizens and generating revenue in excess of $7m USD</w:t>
      </w:r>
    </w:p>
    <w:p w14:paraId="310494B4" w14:textId="77777777" w:rsidR="00026538" w:rsidRPr="00026538" w:rsidRDefault="00026538" w:rsidP="00026538">
      <w:pPr>
        <w:pStyle w:val="ListParagraph"/>
        <w:ind w:left="284"/>
        <w:jc w:val="both"/>
        <w:rPr>
          <w:b/>
          <w:bCs/>
          <w:u w:val="single"/>
        </w:rPr>
      </w:pPr>
    </w:p>
    <w:p w14:paraId="7447C4E3" w14:textId="56A27237" w:rsidR="00454973" w:rsidRPr="00026538" w:rsidRDefault="00E07165" w:rsidP="00E35D36">
      <w:pPr>
        <w:pStyle w:val="ListParagraph"/>
        <w:numPr>
          <w:ilvl w:val="0"/>
          <w:numId w:val="3"/>
        </w:numPr>
        <w:ind w:left="284" w:hanging="284"/>
        <w:jc w:val="both"/>
        <w:rPr>
          <w:b/>
          <w:bCs/>
          <w:u w:val="single"/>
        </w:rPr>
      </w:pPr>
      <w:r w:rsidRPr="00026538">
        <w:rPr>
          <w:b/>
          <w:bCs/>
          <w:u w:val="single"/>
        </w:rPr>
        <w:t>DIRECTOR OF CYBERSECURITY OPERATIONS</w:t>
      </w:r>
      <w:r w:rsidR="00060B7D" w:rsidRPr="00026538">
        <w:rPr>
          <w:b/>
          <w:bCs/>
          <w:u w:val="single"/>
        </w:rPr>
        <w:t>, CAMBRIDGE, UK</w:t>
      </w:r>
      <w:r w:rsidR="001C045C" w:rsidRPr="00026538">
        <w:rPr>
          <w:b/>
          <w:bCs/>
        </w:rPr>
        <w:tab/>
      </w:r>
      <w:r w:rsidR="001C045C" w:rsidRPr="00026538">
        <w:rPr>
          <w:b/>
          <w:bCs/>
        </w:rPr>
        <w:tab/>
      </w:r>
      <w:r w:rsidR="001C045C" w:rsidRPr="00026538">
        <w:rPr>
          <w:b/>
          <w:bCs/>
        </w:rPr>
        <w:tab/>
      </w:r>
      <w:r w:rsidR="001C045C" w:rsidRPr="00026538">
        <w:rPr>
          <w:b/>
          <w:bCs/>
        </w:rPr>
        <w:tab/>
        <w:t xml:space="preserve"> </w:t>
      </w:r>
      <w:r w:rsidR="001C045C" w:rsidRPr="00026538">
        <w:rPr>
          <w:b/>
          <w:bCs/>
          <w:u w:val="single"/>
        </w:rPr>
        <w:t>MAR 2017 - SEPT 2022</w:t>
      </w:r>
    </w:p>
    <w:p w14:paraId="3CAD1FEB" w14:textId="77777777" w:rsidR="00454973" w:rsidRDefault="00454973" w:rsidP="00E35D36">
      <w:pPr>
        <w:rPr>
          <w:b/>
          <w:bCs/>
          <w:u w:val="single"/>
        </w:rPr>
      </w:pPr>
    </w:p>
    <w:p w14:paraId="23644B05" w14:textId="713AE329" w:rsidR="00896B58" w:rsidRDefault="00896B58" w:rsidP="00896B58">
      <w:pPr>
        <w:numPr>
          <w:ilvl w:val="0"/>
          <w:numId w:val="9"/>
        </w:numPr>
        <w:ind w:left="284" w:hanging="284"/>
        <w:jc w:val="both"/>
        <w:rPr>
          <w:rFonts w:eastAsia="Times New Roman"/>
          <w:lang w:val="en-GB" w:eastAsia="en-GB"/>
        </w:rPr>
      </w:pPr>
      <w:r w:rsidRPr="00896B58">
        <w:rPr>
          <w:rFonts w:eastAsia="Times New Roman"/>
          <w:b/>
          <w:bCs/>
          <w:lang w:val="en-GB" w:eastAsia="en-GB"/>
        </w:rPr>
        <w:t>Scope &amp; Scale:</w:t>
      </w:r>
      <w:r w:rsidRPr="00896B58">
        <w:rPr>
          <w:rFonts w:eastAsia="Times New Roman"/>
          <w:lang w:val="en-GB" w:eastAsia="en-GB"/>
        </w:rPr>
        <w:t xml:space="preserve"> </w:t>
      </w:r>
      <w:r w:rsidR="002F5AED">
        <w:rPr>
          <w:rFonts w:eastAsia="Times New Roman"/>
          <w:lang w:val="en-GB" w:eastAsia="en-GB"/>
        </w:rPr>
        <w:t xml:space="preserve">Accountable </w:t>
      </w:r>
      <w:r w:rsidRPr="00896B58">
        <w:rPr>
          <w:rFonts w:eastAsia="Times New Roman"/>
          <w:lang w:val="en-GB" w:eastAsia="en-GB"/>
        </w:rPr>
        <w:t xml:space="preserve">for </w:t>
      </w:r>
      <w:r w:rsidR="0033689C">
        <w:rPr>
          <w:rFonts w:eastAsia="Times New Roman"/>
          <w:lang w:val="en-GB" w:eastAsia="en-GB"/>
        </w:rPr>
        <w:t xml:space="preserve">the </w:t>
      </w:r>
      <w:r w:rsidRPr="00896B58">
        <w:rPr>
          <w:rFonts w:eastAsia="Times New Roman"/>
          <w:lang w:val="en-GB" w:eastAsia="en-GB"/>
        </w:rPr>
        <w:t>corporate security strategy and framework across a 45K-employee contract research organisation, developing and implementing global business security strategies and IRC playbooks, while managing a team of 30 people across multiple regions and a security budget of $12</w:t>
      </w:r>
      <w:r w:rsidR="001F3A2B">
        <w:rPr>
          <w:rFonts w:eastAsia="Times New Roman"/>
          <w:lang w:val="en-GB" w:eastAsia="en-GB"/>
        </w:rPr>
        <w:t>m</w:t>
      </w:r>
      <w:r w:rsidRPr="00896B58">
        <w:rPr>
          <w:rFonts w:eastAsia="Times New Roman"/>
          <w:lang w:val="en-GB" w:eastAsia="en-GB"/>
        </w:rPr>
        <w:t xml:space="preserve"> USD.</w:t>
      </w:r>
    </w:p>
    <w:p w14:paraId="43D4E18E" w14:textId="0DD965C2" w:rsidR="00B830C3" w:rsidRPr="00C35FBA" w:rsidRDefault="00B830C3" w:rsidP="00896B58">
      <w:pPr>
        <w:numPr>
          <w:ilvl w:val="0"/>
          <w:numId w:val="9"/>
        </w:numPr>
        <w:ind w:left="284" w:hanging="284"/>
        <w:jc w:val="both"/>
        <w:rPr>
          <w:rFonts w:eastAsia="Times New Roman"/>
          <w:lang w:val="en-GB" w:eastAsia="en-GB"/>
        </w:rPr>
      </w:pPr>
      <w:r w:rsidRPr="00B830C3">
        <w:rPr>
          <w:rFonts w:eastAsia="Times New Roman"/>
          <w:b/>
          <w:bCs/>
          <w:lang w:eastAsia="en-GB"/>
        </w:rPr>
        <w:t>Global Team:</w:t>
      </w:r>
      <w:r w:rsidRPr="00B830C3">
        <w:rPr>
          <w:rFonts w:eastAsia="Times New Roman"/>
          <w:lang w:eastAsia="en-GB"/>
        </w:rPr>
        <w:t xml:space="preserve"> Recruited APAC security network engineers to complete a global follow-the-sun support model, providing continuous security support across regions.</w:t>
      </w:r>
    </w:p>
    <w:p w14:paraId="15767C71" w14:textId="10F0D397" w:rsidR="00C35FBA" w:rsidRPr="00896B58" w:rsidRDefault="00C35FBA" w:rsidP="00896B58">
      <w:pPr>
        <w:numPr>
          <w:ilvl w:val="0"/>
          <w:numId w:val="9"/>
        </w:numPr>
        <w:ind w:left="284" w:hanging="284"/>
        <w:jc w:val="both"/>
        <w:rPr>
          <w:rFonts w:eastAsia="Times New Roman"/>
          <w:lang w:val="en-GB" w:eastAsia="en-GB"/>
        </w:rPr>
      </w:pPr>
      <w:r w:rsidRPr="00C35FBA">
        <w:rPr>
          <w:rFonts w:eastAsia="Times New Roman"/>
          <w:b/>
          <w:bCs/>
          <w:lang w:eastAsia="en-GB"/>
        </w:rPr>
        <w:t>People Leadership:</w:t>
      </w:r>
      <w:r w:rsidRPr="00C35FBA">
        <w:rPr>
          <w:rFonts w:eastAsia="Times New Roman"/>
          <w:lang w:eastAsia="en-GB"/>
        </w:rPr>
        <w:t xml:space="preserve"> </w:t>
      </w:r>
      <w:r w:rsidR="00AF5FAA">
        <w:rPr>
          <w:rFonts w:eastAsia="Times New Roman"/>
          <w:lang w:eastAsia="en-GB"/>
        </w:rPr>
        <w:t>Management of</w:t>
      </w:r>
      <w:r w:rsidRPr="00C35FBA">
        <w:rPr>
          <w:rFonts w:eastAsia="Times New Roman"/>
          <w:lang w:eastAsia="en-GB"/>
        </w:rPr>
        <w:t xml:space="preserve"> performance, development, resource planning and individual objectives, ensuring appropriate resource allocation, clear expectations and accountability for delivery.</w:t>
      </w:r>
    </w:p>
    <w:p w14:paraId="386CD5F2" w14:textId="77777777" w:rsidR="00896B58" w:rsidRDefault="00896B58" w:rsidP="00896B58">
      <w:pPr>
        <w:numPr>
          <w:ilvl w:val="0"/>
          <w:numId w:val="9"/>
        </w:numPr>
        <w:ind w:left="284" w:hanging="284"/>
        <w:jc w:val="both"/>
        <w:rPr>
          <w:rFonts w:eastAsia="Times New Roman"/>
          <w:lang w:val="en-GB" w:eastAsia="en-GB"/>
        </w:rPr>
      </w:pPr>
      <w:r w:rsidRPr="00896B58">
        <w:rPr>
          <w:rFonts w:eastAsia="Times New Roman"/>
          <w:b/>
          <w:bCs/>
          <w:lang w:val="en-GB" w:eastAsia="en-GB"/>
        </w:rPr>
        <w:t>Business &amp; Security Improvements:</w:t>
      </w:r>
      <w:r w:rsidRPr="00896B58">
        <w:rPr>
          <w:rFonts w:eastAsia="Times New Roman"/>
          <w:lang w:val="en-GB" w:eastAsia="en-GB"/>
        </w:rPr>
        <w:t xml:space="preserve"> Managed a full business switch from a hybrid proxy solution to a complete cloud-based solution, and adopted Palo Alto Traps EDR to detect ransomware, malware and advanced threats.</w:t>
      </w:r>
    </w:p>
    <w:p w14:paraId="4769D113" w14:textId="0A696FC9" w:rsidR="00E7440B" w:rsidRPr="00896B58" w:rsidRDefault="00E7440B" w:rsidP="00896B58">
      <w:pPr>
        <w:numPr>
          <w:ilvl w:val="0"/>
          <w:numId w:val="9"/>
        </w:numPr>
        <w:ind w:left="284" w:hanging="284"/>
        <w:jc w:val="both"/>
        <w:rPr>
          <w:rFonts w:eastAsia="Times New Roman"/>
          <w:lang w:val="en-GB" w:eastAsia="en-GB"/>
        </w:rPr>
      </w:pPr>
      <w:r w:rsidRPr="00E7440B">
        <w:rPr>
          <w:rFonts w:eastAsia="Times New Roman"/>
          <w:b/>
          <w:bCs/>
          <w:lang w:eastAsia="en-GB"/>
        </w:rPr>
        <w:t>Security Operations:</w:t>
      </w:r>
      <w:r w:rsidRPr="00E7440B">
        <w:rPr>
          <w:rFonts w:eastAsia="Times New Roman"/>
          <w:lang w:eastAsia="en-GB"/>
        </w:rPr>
        <w:t xml:space="preserve"> Initiated an in-house Security Center using Splunk SIEM, establishing centralised security monitoring and improving the identification and response to potential threats.</w:t>
      </w:r>
    </w:p>
    <w:p w14:paraId="33B66D34" w14:textId="77777777" w:rsidR="000D3E97" w:rsidRDefault="00896B58" w:rsidP="000D3E97">
      <w:pPr>
        <w:numPr>
          <w:ilvl w:val="0"/>
          <w:numId w:val="9"/>
        </w:numPr>
        <w:ind w:left="284" w:hanging="284"/>
        <w:jc w:val="both"/>
        <w:rPr>
          <w:rFonts w:eastAsia="Times New Roman"/>
          <w:lang w:val="en-GB" w:eastAsia="en-GB"/>
        </w:rPr>
      </w:pPr>
      <w:r w:rsidRPr="00896B58">
        <w:rPr>
          <w:rFonts w:eastAsia="Times New Roman"/>
          <w:b/>
          <w:bCs/>
          <w:lang w:val="en-GB" w:eastAsia="en-GB"/>
        </w:rPr>
        <w:t>Threat Intelligence:</w:t>
      </w:r>
      <w:r w:rsidRPr="00896B58">
        <w:rPr>
          <w:rFonts w:eastAsia="Times New Roman"/>
          <w:lang w:val="en-GB" w:eastAsia="en-GB"/>
        </w:rPr>
        <w:t xml:space="preserve"> Onboarded Recorded Future CTI for dark web monitoring of critical assets including C-suite executives, with logs ingested into the SIEM.</w:t>
      </w:r>
    </w:p>
    <w:p w14:paraId="44859192" w14:textId="0CF525C3" w:rsidR="00F45EEA" w:rsidRPr="000D3E97" w:rsidRDefault="005E3D86" w:rsidP="000D3E97">
      <w:pPr>
        <w:numPr>
          <w:ilvl w:val="0"/>
          <w:numId w:val="9"/>
        </w:numPr>
        <w:ind w:left="284" w:hanging="284"/>
        <w:jc w:val="both"/>
        <w:rPr>
          <w:rFonts w:eastAsia="Times New Roman"/>
          <w:lang w:val="en-GB" w:eastAsia="en-GB"/>
        </w:rPr>
      </w:pPr>
      <w:r w:rsidRPr="000D3E97">
        <w:rPr>
          <w:rFonts w:eastAsia="Times New Roman"/>
          <w:b/>
          <w:bCs/>
          <w:lang w:eastAsia="en-GB"/>
        </w:rPr>
        <w:t>Network Security:</w:t>
      </w:r>
      <w:r w:rsidRPr="000D3E97">
        <w:rPr>
          <w:rFonts w:eastAsia="Times New Roman"/>
          <w:lang w:eastAsia="en-GB"/>
        </w:rPr>
        <w:t xml:space="preserve"> </w:t>
      </w:r>
      <w:r w:rsidR="00F45EEA" w:rsidRPr="00D44F52">
        <w:t>Implemented a new Cisco ISE network access control solution utilizing 802.1x and fully upgraded the company's F5 architecture.</w:t>
      </w:r>
    </w:p>
    <w:p w14:paraId="1B601B4A" w14:textId="77777777" w:rsidR="00896B58" w:rsidRDefault="00896B58" w:rsidP="00896B58">
      <w:pPr>
        <w:numPr>
          <w:ilvl w:val="0"/>
          <w:numId w:val="9"/>
        </w:numPr>
        <w:ind w:left="284" w:hanging="284"/>
        <w:jc w:val="both"/>
        <w:rPr>
          <w:rFonts w:eastAsia="Times New Roman"/>
          <w:lang w:val="en-GB" w:eastAsia="en-GB"/>
        </w:rPr>
      </w:pPr>
      <w:r w:rsidRPr="00896B58">
        <w:rPr>
          <w:rFonts w:eastAsia="Times New Roman"/>
          <w:b/>
          <w:bCs/>
          <w:lang w:val="en-GB" w:eastAsia="en-GB"/>
        </w:rPr>
        <w:t>Vulnerability Scanning:</w:t>
      </w:r>
      <w:r w:rsidRPr="00896B58">
        <w:rPr>
          <w:rFonts w:eastAsia="Times New Roman"/>
          <w:lang w:val="en-GB" w:eastAsia="en-GB"/>
        </w:rPr>
        <w:t xml:space="preserve"> Directed a new vulnerability management program, deploying Qualys agents across all networked machines with monthly discovery scans.</w:t>
      </w:r>
    </w:p>
    <w:p w14:paraId="5103A51F" w14:textId="3637B901" w:rsidR="00896B58" w:rsidRPr="00896B58" w:rsidRDefault="00E41AD7" w:rsidP="00896B58">
      <w:pPr>
        <w:numPr>
          <w:ilvl w:val="0"/>
          <w:numId w:val="9"/>
        </w:numPr>
        <w:ind w:left="284" w:hanging="284"/>
        <w:jc w:val="both"/>
        <w:rPr>
          <w:rFonts w:eastAsia="Times New Roman"/>
          <w:lang w:val="en-GB" w:eastAsia="en-GB"/>
        </w:rPr>
      </w:pPr>
      <w:r>
        <w:rPr>
          <w:rFonts w:eastAsia="Times New Roman"/>
          <w:b/>
          <w:bCs/>
          <w:lang w:val="en-GB" w:eastAsia="en-GB"/>
        </w:rPr>
        <w:t>Audit Compliance</w:t>
      </w:r>
      <w:r w:rsidR="00896B58" w:rsidRPr="00896B58">
        <w:rPr>
          <w:rFonts w:eastAsia="Times New Roman"/>
          <w:b/>
          <w:bCs/>
          <w:lang w:val="en-GB" w:eastAsia="en-GB"/>
        </w:rPr>
        <w:t>:</w:t>
      </w:r>
      <w:r w:rsidR="00896B58" w:rsidRPr="00896B58">
        <w:rPr>
          <w:rFonts w:eastAsia="Times New Roman"/>
          <w:lang w:val="en-GB" w:eastAsia="en-GB"/>
        </w:rPr>
        <w:t xml:space="preserve"> </w:t>
      </w:r>
      <w:r w:rsidR="006806D5">
        <w:t>Participated in annual client audits of information security policies and best practices to meet third-party requirements, including those of Pfizer, GSK, and Eli Lilly.</w:t>
      </w:r>
    </w:p>
    <w:p w14:paraId="13E27BCB" w14:textId="77777777" w:rsidR="00896B58" w:rsidRPr="00896B58" w:rsidRDefault="00896B58" w:rsidP="00896B58">
      <w:pPr>
        <w:numPr>
          <w:ilvl w:val="0"/>
          <w:numId w:val="9"/>
        </w:numPr>
        <w:ind w:left="284" w:hanging="284"/>
        <w:jc w:val="both"/>
        <w:rPr>
          <w:rFonts w:eastAsia="Times New Roman"/>
          <w:lang w:val="en-GB" w:eastAsia="en-GB"/>
        </w:rPr>
      </w:pPr>
      <w:r w:rsidRPr="00896B58">
        <w:rPr>
          <w:rFonts w:eastAsia="Times New Roman"/>
          <w:b/>
          <w:bCs/>
          <w:lang w:val="en-GB" w:eastAsia="en-GB"/>
        </w:rPr>
        <w:t>Infrastructure Migration:</w:t>
      </w:r>
      <w:r w:rsidRPr="00896B58">
        <w:rPr>
          <w:rFonts w:eastAsia="Times New Roman"/>
          <w:lang w:val="en-GB" w:eastAsia="en-GB"/>
        </w:rPr>
        <w:t xml:space="preserve"> Migrated multiple VCMPs including LTM, GTM, ASM, and APM modules, expanding to incorporate AFM under central Big-IQ management.</w:t>
      </w:r>
    </w:p>
    <w:p w14:paraId="72B3D2F1" w14:textId="77777777" w:rsidR="00896B58" w:rsidRPr="00896B58" w:rsidRDefault="00896B58" w:rsidP="00896B58">
      <w:pPr>
        <w:ind w:left="284"/>
        <w:rPr>
          <w:rFonts w:eastAsia="Times New Roman"/>
          <w:lang w:val="en-GB" w:eastAsia="en-GB"/>
        </w:rPr>
      </w:pPr>
    </w:p>
    <w:p w14:paraId="77B04A3A" w14:textId="77777777" w:rsidR="00896B58" w:rsidRPr="00896B58" w:rsidRDefault="00896B58" w:rsidP="00896B58">
      <w:pPr>
        <w:rPr>
          <w:rFonts w:eastAsia="Times New Roman"/>
          <w:b/>
          <w:bCs/>
          <w:u w:val="single"/>
          <w:lang w:val="en-GB" w:eastAsia="en-GB"/>
        </w:rPr>
      </w:pPr>
      <w:r w:rsidRPr="00896B58">
        <w:rPr>
          <w:rFonts w:eastAsia="Times New Roman"/>
          <w:b/>
          <w:bCs/>
          <w:u w:val="single"/>
          <w:lang w:val="en-GB" w:eastAsia="en-GB"/>
        </w:rPr>
        <w:t>KEY ACHIEVEMENTS</w:t>
      </w:r>
    </w:p>
    <w:p w14:paraId="411C9BD1" w14:textId="77777777" w:rsidR="00896B58" w:rsidRPr="00896B58" w:rsidRDefault="00896B58" w:rsidP="00896B58">
      <w:pPr>
        <w:rPr>
          <w:rFonts w:eastAsia="Times New Roman"/>
          <w:b/>
          <w:bCs/>
          <w:u w:val="single"/>
          <w:lang w:val="en-GB" w:eastAsia="en-GB"/>
        </w:rPr>
      </w:pPr>
    </w:p>
    <w:p w14:paraId="01926770" w14:textId="0BA454EE" w:rsidR="00896B58" w:rsidRPr="00896B58" w:rsidRDefault="00896B58" w:rsidP="007D079E">
      <w:pPr>
        <w:numPr>
          <w:ilvl w:val="0"/>
          <w:numId w:val="8"/>
        </w:numPr>
        <w:ind w:left="284" w:hanging="284"/>
        <w:contextualSpacing/>
        <w:jc w:val="both"/>
        <w:rPr>
          <w:rFonts w:eastAsia="Times New Roman"/>
          <w:lang w:val="en-GB" w:eastAsia="en-GB"/>
        </w:rPr>
      </w:pPr>
      <w:r w:rsidRPr="00896B58">
        <w:rPr>
          <w:rFonts w:eastAsia="Times New Roman"/>
          <w:lang w:val="en-GB" w:eastAsia="en-GB"/>
        </w:rPr>
        <w:t xml:space="preserve">Delivered combined annual savings of $1.2m through the selection of </w:t>
      </w:r>
      <w:r w:rsidR="00A30658">
        <w:rPr>
          <w:rFonts w:eastAsia="Times New Roman"/>
          <w:lang w:val="en-GB" w:eastAsia="en-GB"/>
        </w:rPr>
        <w:t xml:space="preserve">a </w:t>
      </w:r>
      <w:r w:rsidRPr="00896B58">
        <w:rPr>
          <w:rFonts w:eastAsia="Times New Roman"/>
          <w:lang w:val="en-GB" w:eastAsia="en-GB"/>
        </w:rPr>
        <w:t xml:space="preserve">new Palo Alto infrastructure and consolidation of firewall technology using Palo Alto and Wildfire threat intelligence services. </w:t>
      </w:r>
    </w:p>
    <w:p w14:paraId="6896E43D" w14:textId="77777777" w:rsidR="00896B58" w:rsidRPr="005A2A04" w:rsidRDefault="00896B58" w:rsidP="007D079E">
      <w:pPr>
        <w:numPr>
          <w:ilvl w:val="0"/>
          <w:numId w:val="8"/>
        </w:numPr>
        <w:ind w:left="284" w:hanging="284"/>
        <w:contextualSpacing/>
        <w:jc w:val="both"/>
        <w:rPr>
          <w:rFonts w:eastAsia="Calibri"/>
        </w:rPr>
      </w:pPr>
      <w:r w:rsidRPr="00896B58">
        <w:rPr>
          <w:rFonts w:eastAsia="Times New Roman"/>
          <w:lang w:val="en-GB" w:eastAsia="en-GB"/>
        </w:rPr>
        <w:t>Secured ISO27001 certification across a number of clinical systems in 2020, strengthening the organisation's compliance position and supporting business with leading pharmaceutical companies.</w:t>
      </w:r>
    </w:p>
    <w:p w14:paraId="6E2F9947" w14:textId="77777777" w:rsidR="005A2A04" w:rsidRPr="00896B58" w:rsidRDefault="005A2A04" w:rsidP="005A2A04">
      <w:pPr>
        <w:ind w:left="284"/>
        <w:contextualSpacing/>
        <w:jc w:val="both"/>
        <w:rPr>
          <w:rFonts w:eastAsia="Calibri"/>
        </w:rPr>
      </w:pPr>
    </w:p>
    <w:p w14:paraId="7FBEECF9" w14:textId="77777777" w:rsidR="00896B58" w:rsidRPr="00896B58" w:rsidRDefault="00896B58" w:rsidP="00896B58">
      <w:pPr>
        <w:ind w:left="284" w:hanging="284"/>
        <w:jc w:val="both"/>
        <w:rPr>
          <w:rFonts w:eastAsia="Calibri"/>
        </w:rPr>
      </w:pPr>
    </w:p>
    <w:p w14:paraId="6B53F9FD" w14:textId="4B66DDC8" w:rsidR="00454973" w:rsidRPr="00454973" w:rsidRDefault="00454973" w:rsidP="00E35D36">
      <w:pPr>
        <w:rPr>
          <w:b/>
          <w:bCs/>
        </w:rPr>
      </w:pPr>
      <w:r>
        <w:rPr>
          <w:b/>
          <w:bCs/>
          <w:u w:val="single"/>
        </w:rPr>
        <w:t>SENIOR SECURITY CONSULTANT (FTC)</w:t>
      </w:r>
      <w:r>
        <w:rPr>
          <w:b/>
          <w:bCs/>
        </w:rPr>
        <w:tab/>
      </w:r>
      <w:r>
        <w:rPr>
          <w:b/>
          <w:bCs/>
        </w:rPr>
        <w:tab/>
      </w:r>
      <w:r>
        <w:rPr>
          <w:b/>
          <w:bCs/>
        </w:rPr>
        <w:tab/>
      </w:r>
      <w:r>
        <w:rPr>
          <w:b/>
          <w:bCs/>
        </w:rPr>
        <w:tab/>
      </w:r>
      <w:r>
        <w:rPr>
          <w:b/>
          <w:bCs/>
        </w:rPr>
        <w:tab/>
      </w:r>
      <w:r>
        <w:rPr>
          <w:b/>
          <w:bCs/>
        </w:rPr>
        <w:tab/>
      </w:r>
      <w:r>
        <w:rPr>
          <w:b/>
          <w:bCs/>
        </w:rPr>
        <w:tab/>
        <w:t xml:space="preserve">  </w:t>
      </w:r>
      <w:r w:rsidRPr="00454973">
        <w:rPr>
          <w:b/>
          <w:bCs/>
          <w:u w:val="single"/>
        </w:rPr>
        <w:t>NOV 2016 - MAR 2017</w:t>
      </w:r>
    </w:p>
    <w:p w14:paraId="27D0C2CA" w14:textId="370AAC06" w:rsidR="00647514" w:rsidRDefault="00454973" w:rsidP="000D4698">
      <w:pPr>
        <w:rPr>
          <w:b/>
          <w:bCs/>
        </w:rPr>
      </w:pPr>
      <w:r>
        <w:rPr>
          <w:b/>
          <w:bCs/>
        </w:rPr>
        <w:t>NATO</w:t>
      </w:r>
      <w:r w:rsidR="00E07165">
        <w:rPr>
          <w:b/>
          <w:bCs/>
        </w:rPr>
        <w:t xml:space="preserve">, </w:t>
      </w:r>
      <w:r w:rsidR="006277AF">
        <w:rPr>
          <w:b/>
          <w:bCs/>
        </w:rPr>
        <w:t>MONS, BELGIUM</w:t>
      </w:r>
    </w:p>
    <w:p w14:paraId="7410C0E9" w14:textId="77777777" w:rsidR="000D4698" w:rsidRPr="00454973" w:rsidRDefault="000D4698" w:rsidP="000D4698">
      <w:pPr>
        <w:rPr>
          <w:b/>
          <w:bCs/>
        </w:rPr>
      </w:pPr>
    </w:p>
    <w:p w14:paraId="658DD2A0" w14:textId="7CF49284" w:rsidR="000D4698" w:rsidRPr="00AD78DF" w:rsidRDefault="000D4698" w:rsidP="000D4698">
      <w:pPr>
        <w:pStyle w:val="pdq2pgselectionanchorcontainer"/>
        <w:numPr>
          <w:ilvl w:val="0"/>
          <w:numId w:val="7"/>
        </w:numPr>
        <w:spacing w:before="0" w:beforeAutospacing="0" w:after="0" w:afterAutospacing="0"/>
        <w:ind w:left="284" w:hanging="284"/>
        <w:jc w:val="both"/>
        <w:rPr>
          <w:rFonts w:ascii="Calibri" w:hAnsi="Calibri" w:cs="Calibri"/>
          <w:sz w:val="20"/>
          <w:szCs w:val="20"/>
        </w:rPr>
      </w:pPr>
      <w:r w:rsidRPr="00AD78DF">
        <w:rPr>
          <w:rStyle w:val="Strong"/>
          <w:rFonts w:ascii="Calibri" w:hAnsi="Calibri" w:cs="Calibri"/>
          <w:sz w:val="20"/>
          <w:szCs w:val="20"/>
        </w:rPr>
        <w:t>Scope &amp; Scale:</w:t>
      </w:r>
      <w:r w:rsidRPr="00AD78DF">
        <w:rPr>
          <w:rFonts w:ascii="Calibri" w:hAnsi="Calibri" w:cs="Calibri"/>
          <w:sz w:val="20"/>
          <w:szCs w:val="20"/>
        </w:rPr>
        <w:t xml:space="preserve"> </w:t>
      </w:r>
      <w:r w:rsidR="00BF5FEC" w:rsidRPr="00BF5FEC">
        <w:rPr>
          <w:rFonts w:ascii="Calibri" w:hAnsi="Calibri" w:cs="Calibri"/>
          <w:sz w:val="20"/>
          <w:szCs w:val="20"/>
        </w:rPr>
        <w:t>Headed a critical, specialist project at NATO HQ requiring the design and implementation of the Air Command and Control System (ACCS), with responsibility for a team of 5 military personnel, providing ongoing training in Threat Intelligence Analysis and Vulnerability Management.</w:t>
      </w:r>
    </w:p>
    <w:p w14:paraId="0CD621F0" w14:textId="77777777" w:rsidR="000D4698" w:rsidRPr="00AD78DF" w:rsidRDefault="000D4698" w:rsidP="000D4698">
      <w:pPr>
        <w:pStyle w:val="NormalWeb"/>
        <w:numPr>
          <w:ilvl w:val="0"/>
          <w:numId w:val="7"/>
        </w:numPr>
        <w:spacing w:before="0" w:beforeAutospacing="0" w:after="0" w:afterAutospacing="0"/>
        <w:ind w:left="284" w:hanging="284"/>
        <w:jc w:val="both"/>
        <w:rPr>
          <w:rFonts w:ascii="Calibri" w:hAnsi="Calibri" w:cs="Calibri"/>
          <w:sz w:val="20"/>
          <w:szCs w:val="20"/>
        </w:rPr>
      </w:pPr>
      <w:r w:rsidRPr="00AD78DF">
        <w:rPr>
          <w:rStyle w:val="Strong"/>
          <w:rFonts w:ascii="Calibri" w:hAnsi="Calibri" w:cs="Calibri"/>
          <w:sz w:val="20"/>
          <w:szCs w:val="20"/>
        </w:rPr>
        <w:t>Infrastructure Protection:</w:t>
      </w:r>
      <w:r w:rsidRPr="00AD78DF">
        <w:rPr>
          <w:rFonts w:ascii="Calibri" w:hAnsi="Calibri" w:cs="Calibri"/>
          <w:sz w:val="20"/>
          <w:szCs w:val="20"/>
        </w:rPr>
        <w:t xml:space="preserve"> Managed perimeter security and vulnerability management for the ACCS infrastructure throughout the project lifecycle.</w:t>
      </w:r>
    </w:p>
    <w:p w14:paraId="0DE0B78D" w14:textId="77777777" w:rsidR="000D4698" w:rsidRPr="00AD78DF" w:rsidRDefault="000D4698" w:rsidP="000D4698">
      <w:pPr>
        <w:pStyle w:val="NormalWeb"/>
        <w:numPr>
          <w:ilvl w:val="0"/>
          <w:numId w:val="7"/>
        </w:numPr>
        <w:spacing w:before="0" w:beforeAutospacing="0" w:after="0" w:afterAutospacing="0"/>
        <w:ind w:left="284" w:hanging="284"/>
        <w:jc w:val="both"/>
        <w:rPr>
          <w:rFonts w:ascii="Calibri" w:hAnsi="Calibri" w:cs="Calibri"/>
          <w:sz w:val="20"/>
          <w:szCs w:val="20"/>
        </w:rPr>
      </w:pPr>
      <w:r w:rsidRPr="00AD78DF">
        <w:rPr>
          <w:rStyle w:val="Strong"/>
          <w:rFonts w:ascii="Calibri" w:hAnsi="Calibri" w:cs="Calibri"/>
          <w:sz w:val="20"/>
          <w:szCs w:val="20"/>
        </w:rPr>
        <w:t>Security Assurance:</w:t>
      </w:r>
      <w:r w:rsidRPr="00AD78DF">
        <w:rPr>
          <w:rFonts w:ascii="Calibri" w:hAnsi="Calibri" w:cs="Calibri"/>
          <w:sz w:val="20"/>
          <w:szCs w:val="20"/>
        </w:rPr>
        <w:t xml:space="preserve"> Provided vulnerability assessment and server location planning based on TEMPEST standards from system test and validation through the operational phase.</w:t>
      </w:r>
    </w:p>
    <w:p w14:paraId="00EE5B04" w14:textId="795EF42F" w:rsidR="000D4698" w:rsidRPr="00AD78DF" w:rsidRDefault="000D4698" w:rsidP="000D4698">
      <w:pPr>
        <w:pStyle w:val="NormalWeb"/>
        <w:numPr>
          <w:ilvl w:val="0"/>
          <w:numId w:val="7"/>
        </w:numPr>
        <w:spacing w:before="0" w:beforeAutospacing="0" w:after="0" w:afterAutospacing="0"/>
        <w:ind w:left="284" w:hanging="284"/>
        <w:jc w:val="both"/>
        <w:rPr>
          <w:rFonts w:ascii="Calibri" w:hAnsi="Calibri" w:cs="Calibri"/>
          <w:sz w:val="20"/>
          <w:szCs w:val="20"/>
        </w:rPr>
      </w:pPr>
      <w:r w:rsidRPr="00AD78DF">
        <w:rPr>
          <w:rStyle w:val="Strong"/>
          <w:rFonts w:ascii="Calibri" w:hAnsi="Calibri" w:cs="Calibri"/>
          <w:sz w:val="20"/>
          <w:szCs w:val="20"/>
        </w:rPr>
        <w:t>Technical Scanning:</w:t>
      </w:r>
      <w:r w:rsidRPr="00AD78DF">
        <w:rPr>
          <w:rFonts w:ascii="Calibri" w:hAnsi="Calibri" w:cs="Calibri"/>
          <w:sz w:val="20"/>
          <w:szCs w:val="20"/>
        </w:rPr>
        <w:t xml:space="preserve"> Used a hybrid Qualys installation combining on-premises and cloud appliances, creating security profiles, locations and authentication mechanisms for network scanning.</w:t>
      </w:r>
    </w:p>
    <w:p w14:paraId="5326642C" w14:textId="6A48197A" w:rsidR="000D4698" w:rsidRPr="00720122" w:rsidRDefault="000D4698" w:rsidP="000D4698">
      <w:pPr>
        <w:pStyle w:val="NormalWeb"/>
        <w:numPr>
          <w:ilvl w:val="0"/>
          <w:numId w:val="7"/>
        </w:numPr>
        <w:spacing w:before="0" w:beforeAutospacing="0" w:after="0" w:afterAutospacing="0"/>
        <w:ind w:left="284" w:hanging="284"/>
        <w:jc w:val="both"/>
        <w:rPr>
          <w:rFonts w:ascii="Calibri" w:hAnsi="Calibri" w:cs="Calibri"/>
          <w:sz w:val="20"/>
          <w:szCs w:val="20"/>
        </w:rPr>
      </w:pPr>
      <w:r w:rsidRPr="00AD78DF">
        <w:rPr>
          <w:rStyle w:val="Strong"/>
          <w:rFonts w:ascii="Calibri" w:hAnsi="Calibri" w:cs="Calibri"/>
          <w:sz w:val="20"/>
          <w:szCs w:val="20"/>
        </w:rPr>
        <w:t>Patch Governance</w:t>
      </w:r>
      <w:r w:rsidRPr="00720122">
        <w:rPr>
          <w:rStyle w:val="Strong"/>
          <w:rFonts w:ascii="Calibri" w:hAnsi="Calibri" w:cs="Calibri"/>
          <w:sz w:val="20"/>
          <w:szCs w:val="20"/>
        </w:rPr>
        <w:t>:</w:t>
      </w:r>
      <w:r w:rsidRPr="00720122">
        <w:rPr>
          <w:rFonts w:ascii="Calibri" w:hAnsi="Calibri" w:cs="Calibri"/>
          <w:sz w:val="20"/>
          <w:szCs w:val="20"/>
        </w:rPr>
        <w:t xml:space="preserve"> </w:t>
      </w:r>
      <w:r w:rsidR="00720122" w:rsidRPr="00720122">
        <w:rPr>
          <w:rFonts w:ascii="Calibri" w:hAnsi="Calibri" w:cs="Calibri"/>
          <w:sz w:val="20"/>
          <w:szCs w:val="20"/>
        </w:rPr>
        <w:t>Built a new vulnerability management programme and created operational guides, architectural diagrams, HLD/LLDs and a patching policy for operating system remediation within agreed time constraints.</w:t>
      </w:r>
    </w:p>
    <w:p w14:paraId="02DDBCEA" w14:textId="77777777" w:rsidR="000D4698" w:rsidRPr="00AD78DF" w:rsidRDefault="000D4698" w:rsidP="000D4698">
      <w:pPr>
        <w:pStyle w:val="NormalWeb"/>
        <w:numPr>
          <w:ilvl w:val="0"/>
          <w:numId w:val="7"/>
        </w:numPr>
        <w:spacing w:before="0" w:beforeAutospacing="0" w:after="0" w:afterAutospacing="0"/>
        <w:ind w:left="284" w:hanging="284"/>
        <w:jc w:val="both"/>
        <w:rPr>
          <w:rFonts w:ascii="Calibri" w:hAnsi="Calibri" w:cs="Calibri"/>
          <w:sz w:val="20"/>
          <w:szCs w:val="20"/>
        </w:rPr>
      </w:pPr>
      <w:r w:rsidRPr="00AD78DF">
        <w:rPr>
          <w:rStyle w:val="Strong"/>
          <w:rFonts w:ascii="Calibri" w:hAnsi="Calibri" w:cs="Calibri"/>
          <w:sz w:val="20"/>
          <w:szCs w:val="20"/>
        </w:rPr>
        <w:t>Controlled Environment:</w:t>
      </w:r>
      <w:r w:rsidRPr="00AD78DF">
        <w:rPr>
          <w:rFonts w:ascii="Calibri" w:hAnsi="Calibri" w:cs="Calibri"/>
          <w:sz w:val="20"/>
          <w:szCs w:val="20"/>
        </w:rPr>
        <w:t xml:space="preserve"> Adhered to strict physical security processes for all software and hardware entering the air-gapped, TEMPEST-regulated ACCS environment.</w:t>
      </w:r>
    </w:p>
    <w:p w14:paraId="0FA4FC2E" w14:textId="77777777" w:rsidR="000D4698" w:rsidRPr="00AD78DF" w:rsidRDefault="000D4698" w:rsidP="000D4698">
      <w:pPr>
        <w:pStyle w:val="NormalWeb"/>
        <w:numPr>
          <w:ilvl w:val="0"/>
          <w:numId w:val="7"/>
        </w:numPr>
        <w:spacing w:before="0" w:beforeAutospacing="0" w:after="0" w:afterAutospacing="0"/>
        <w:ind w:left="284" w:hanging="284"/>
        <w:jc w:val="both"/>
        <w:rPr>
          <w:rFonts w:ascii="Calibri" w:hAnsi="Calibri" w:cs="Calibri"/>
          <w:sz w:val="20"/>
          <w:szCs w:val="20"/>
        </w:rPr>
      </w:pPr>
      <w:r w:rsidRPr="00AD78DF">
        <w:rPr>
          <w:rStyle w:val="Strong"/>
          <w:rFonts w:ascii="Calibri" w:hAnsi="Calibri" w:cs="Calibri"/>
          <w:sz w:val="20"/>
          <w:szCs w:val="20"/>
        </w:rPr>
        <w:t>Threat Assessment:</w:t>
      </w:r>
      <w:r w:rsidRPr="00AD78DF">
        <w:rPr>
          <w:rFonts w:ascii="Calibri" w:hAnsi="Calibri" w:cs="Calibri"/>
          <w:sz w:val="20"/>
          <w:szCs w:val="20"/>
        </w:rPr>
        <w:t xml:space="preserve"> Produced monthly threat intelligence reports based on NATO's Admiralty rating scores for source reliability and information credibility.</w:t>
      </w:r>
    </w:p>
    <w:p w14:paraId="254C4761" w14:textId="77777777" w:rsidR="00213FA4" w:rsidRDefault="00213FA4" w:rsidP="00E35D36">
      <w:pPr>
        <w:rPr>
          <w:b/>
          <w:bCs/>
          <w:u w:val="single"/>
        </w:rPr>
      </w:pPr>
    </w:p>
    <w:p w14:paraId="7508F3A5" w14:textId="24F2ED84" w:rsidR="00213FA4" w:rsidRDefault="00E23055" w:rsidP="00E35D36">
      <w:pPr>
        <w:rPr>
          <w:b/>
          <w:bCs/>
          <w:u w:val="single"/>
        </w:rPr>
      </w:pPr>
      <w:r>
        <w:rPr>
          <w:b/>
          <w:bCs/>
          <w:u w:val="single"/>
        </w:rPr>
        <w:t>KEY ACHIEVEMENTS</w:t>
      </w:r>
    </w:p>
    <w:p w14:paraId="77B2E830" w14:textId="77777777" w:rsidR="00E23055" w:rsidRDefault="00E23055" w:rsidP="006A0158">
      <w:pPr>
        <w:rPr>
          <w:b/>
          <w:bCs/>
          <w:u w:val="single"/>
        </w:rPr>
      </w:pPr>
    </w:p>
    <w:p w14:paraId="6B9B0032" w14:textId="51F853AD" w:rsidR="00A142A9" w:rsidRPr="00A142A9" w:rsidRDefault="006635A3" w:rsidP="006A0158">
      <w:pPr>
        <w:pStyle w:val="ListParagraph"/>
        <w:numPr>
          <w:ilvl w:val="0"/>
          <w:numId w:val="10"/>
        </w:numPr>
        <w:ind w:left="284" w:hanging="284"/>
        <w:rPr>
          <w:rFonts w:eastAsia="Times New Roman"/>
          <w:lang w:val="en-GB" w:eastAsia="en-GB"/>
        </w:rPr>
      </w:pPr>
      <w:r>
        <w:t>Implemented a fully air-gapped vulnerability management capability for the ACCS system, enabling vulnerabilities to be identified and remediated within a highly restricted, TEMPEST-regulated environment.</w:t>
      </w:r>
      <w:r w:rsidR="00A142A9" w:rsidRPr="00A142A9">
        <w:rPr>
          <w:rFonts w:eastAsia="Times New Roman"/>
          <w:lang w:val="en-GB" w:eastAsia="en-GB"/>
        </w:rPr>
        <w:t xml:space="preserve"> </w:t>
      </w:r>
    </w:p>
    <w:p w14:paraId="5EFBACBD" w14:textId="23B5C073" w:rsidR="00213FA4" w:rsidRPr="00C00FEA" w:rsidRDefault="00A142A9" w:rsidP="006A0158">
      <w:pPr>
        <w:pStyle w:val="ListParagraph"/>
        <w:numPr>
          <w:ilvl w:val="0"/>
          <w:numId w:val="10"/>
        </w:numPr>
        <w:ind w:left="284" w:hanging="284"/>
        <w:rPr>
          <w:b/>
          <w:bCs/>
          <w:u w:val="single"/>
        </w:rPr>
      </w:pPr>
      <w:r w:rsidRPr="00A142A9">
        <w:rPr>
          <w:rFonts w:eastAsia="Times New Roman"/>
          <w:lang w:val="en-GB" w:eastAsia="en-GB"/>
        </w:rPr>
        <w:t>Designed a Threat Intelligence Platform enabling analysts to utilise OSINT (Open Source Intelligence) techniques and onboard intelligence from paid feeds including DarkOwl and Recorded Future.</w:t>
      </w:r>
    </w:p>
    <w:p w14:paraId="108B0281" w14:textId="77777777" w:rsidR="00C00FEA" w:rsidRPr="00F236A4" w:rsidRDefault="00C00FEA" w:rsidP="006A0158">
      <w:pPr>
        <w:pStyle w:val="ListParagraph"/>
        <w:ind w:left="284"/>
        <w:rPr>
          <w:b/>
          <w:bCs/>
          <w:u w:val="single"/>
        </w:rPr>
      </w:pPr>
    </w:p>
    <w:p w14:paraId="409B7E5C" w14:textId="77777777" w:rsidR="00F236A4" w:rsidRDefault="00F236A4" w:rsidP="00F236A4">
      <w:pPr>
        <w:rPr>
          <w:b/>
          <w:bCs/>
          <w:u w:val="single"/>
        </w:rPr>
      </w:pPr>
    </w:p>
    <w:p w14:paraId="213049AF" w14:textId="77777777" w:rsidR="00F236A4" w:rsidRDefault="00F236A4" w:rsidP="00F236A4">
      <w:pPr>
        <w:rPr>
          <w:b/>
          <w:bCs/>
          <w:u w:val="single"/>
        </w:rPr>
      </w:pPr>
    </w:p>
    <w:p w14:paraId="7930036A" w14:textId="4AB8B021" w:rsidR="001A4D76" w:rsidRDefault="00A96C30" w:rsidP="004866E9">
      <w:pPr>
        <w:rPr>
          <w:b/>
          <w:bCs/>
          <w:u w:val="single"/>
        </w:rPr>
      </w:pPr>
      <w:r>
        <w:rPr>
          <w:b/>
          <w:bCs/>
          <w:u w:val="single"/>
        </w:rPr>
        <w:lastRenderedPageBreak/>
        <w:t>SECURITY CONSULTANT</w:t>
      </w:r>
      <w:r w:rsidR="00647514">
        <w:rPr>
          <w:b/>
          <w:bCs/>
        </w:rPr>
        <w:tab/>
      </w:r>
      <w:r w:rsidR="00647514">
        <w:rPr>
          <w:b/>
          <w:bCs/>
        </w:rPr>
        <w:tab/>
      </w:r>
      <w:r w:rsidR="00647514">
        <w:rPr>
          <w:b/>
          <w:bCs/>
        </w:rPr>
        <w:tab/>
      </w:r>
      <w:r w:rsidR="00647514">
        <w:rPr>
          <w:b/>
          <w:bCs/>
        </w:rPr>
        <w:tab/>
      </w:r>
      <w:r w:rsidR="00647514">
        <w:rPr>
          <w:b/>
          <w:bCs/>
        </w:rPr>
        <w:tab/>
      </w:r>
      <w:r w:rsidR="00647514">
        <w:rPr>
          <w:b/>
          <w:bCs/>
        </w:rPr>
        <w:tab/>
      </w:r>
      <w:r w:rsidR="00647514">
        <w:rPr>
          <w:b/>
          <w:bCs/>
        </w:rPr>
        <w:tab/>
      </w:r>
      <w:r w:rsidR="00647514">
        <w:rPr>
          <w:b/>
          <w:bCs/>
        </w:rPr>
        <w:tab/>
        <w:t xml:space="preserve">  </w:t>
      </w:r>
      <w:r w:rsidR="003351F5">
        <w:rPr>
          <w:b/>
          <w:bCs/>
        </w:rPr>
        <w:tab/>
        <w:t xml:space="preserve">  </w:t>
      </w:r>
      <w:r w:rsidR="00647514" w:rsidRPr="00647514">
        <w:rPr>
          <w:b/>
          <w:bCs/>
          <w:u w:val="single"/>
        </w:rPr>
        <w:t>JULY 2015 - NOV 2016</w:t>
      </w:r>
    </w:p>
    <w:p w14:paraId="1180AADF" w14:textId="0F7E149A" w:rsidR="001A4D76" w:rsidRDefault="00A96C30" w:rsidP="004866E9">
      <w:pPr>
        <w:rPr>
          <w:b/>
          <w:bCs/>
        </w:rPr>
      </w:pPr>
      <w:r>
        <w:rPr>
          <w:b/>
          <w:bCs/>
        </w:rPr>
        <w:t>THALES, CAMBRIDGE, UK</w:t>
      </w:r>
    </w:p>
    <w:p w14:paraId="6349ABFA" w14:textId="77777777" w:rsidR="008115CB" w:rsidRPr="00A96C30" w:rsidRDefault="008115CB" w:rsidP="006A0158">
      <w:pPr>
        <w:rPr>
          <w:b/>
          <w:bCs/>
        </w:rPr>
      </w:pPr>
    </w:p>
    <w:p w14:paraId="3D31CFD0" w14:textId="420FCE95" w:rsidR="004866E9" w:rsidRPr="00E27B40" w:rsidRDefault="004866E9" w:rsidP="006A0158">
      <w:pPr>
        <w:pStyle w:val="pdq2pgselectionanchorcontainer"/>
        <w:numPr>
          <w:ilvl w:val="0"/>
          <w:numId w:val="4"/>
        </w:numPr>
        <w:spacing w:before="0" w:beforeAutospacing="0" w:after="0" w:afterAutospacing="0"/>
        <w:ind w:left="284" w:hanging="284"/>
        <w:jc w:val="both"/>
        <w:rPr>
          <w:rStyle w:val="Strong"/>
          <w:rFonts w:ascii="Calibri" w:hAnsi="Calibri" w:cs="Calibri"/>
          <w:b w:val="0"/>
          <w:bCs w:val="0"/>
          <w:sz w:val="20"/>
          <w:szCs w:val="20"/>
        </w:rPr>
      </w:pPr>
      <w:r w:rsidRPr="00E27B40">
        <w:rPr>
          <w:rFonts w:ascii="Calibri" w:hAnsi="Calibri" w:cs="Calibri"/>
          <w:b/>
          <w:bCs/>
          <w:sz w:val="20"/>
          <w:szCs w:val="20"/>
          <w:lang w:val="en-US"/>
        </w:rPr>
        <w:t>Scope &amp; Scale:</w:t>
      </w:r>
      <w:r w:rsidRPr="00E27B40">
        <w:rPr>
          <w:rFonts w:ascii="Calibri" w:hAnsi="Calibri" w:cs="Calibri"/>
          <w:sz w:val="20"/>
          <w:szCs w:val="20"/>
          <w:lang w:val="en-US"/>
        </w:rPr>
        <w:t xml:space="preserve"> </w:t>
      </w:r>
      <w:r w:rsidR="00BE09D6">
        <w:rPr>
          <w:rFonts w:ascii="Calibri" w:hAnsi="Calibri" w:cs="Calibri"/>
          <w:sz w:val="20"/>
          <w:szCs w:val="20"/>
          <w:lang w:val="en-US"/>
        </w:rPr>
        <w:t xml:space="preserve">Directed </w:t>
      </w:r>
      <w:r w:rsidRPr="00E27B40">
        <w:rPr>
          <w:rFonts w:ascii="Calibri" w:hAnsi="Calibri" w:cs="Calibri"/>
          <w:sz w:val="20"/>
          <w:szCs w:val="20"/>
          <w:lang w:val="en-US"/>
        </w:rPr>
        <w:t>the global network transformation, delivering security workstreams based on governance standards across a workforce of circa 50,000 employees and 40 locations. Led a team of 5 and delivered security projects valued at circa $5m USD, with frequent travel to offices in Miami, Sydney and Hong Kong.</w:t>
      </w:r>
    </w:p>
    <w:p w14:paraId="3AFE3375" w14:textId="06643B82" w:rsidR="004866E9" w:rsidRDefault="004866E9" w:rsidP="006A0158">
      <w:pPr>
        <w:pStyle w:val="NormalWeb"/>
        <w:numPr>
          <w:ilvl w:val="0"/>
          <w:numId w:val="4"/>
        </w:numPr>
        <w:spacing w:before="0" w:beforeAutospacing="0" w:after="0" w:afterAutospacing="0"/>
        <w:ind w:left="284" w:hanging="284"/>
        <w:jc w:val="both"/>
        <w:rPr>
          <w:rFonts w:ascii="Calibri" w:hAnsi="Calibri" w:cs="Calibri"/>
          <w:sz w:val="20"/>
          <w:szCs w:val="20"/>
        </w:rPr>
      </w:pPr>
      <w:r w:rsidRPr="00E27B40">
        <w:rPr>
          <w:rStyle w:val="Strong"/>
          <w:rFonts w:ascii="Calibri" w:hAnsi="Calibri" w:cs="Calibri"/>
          <w:sz w:val="20"/>
          <w:szCs w:val="20"/>
        </w:rPr>
        <w:t>SIEM &amp; Security Monitoring:</w:t>
      </w:r>
      <w:r w:rsidRPr="00E27B40">
        <w:rPr>
          <w:rFonts w:ascii="Calibri" w:hAnsi="Calibri" w:cs="Calibri"/>
          <w:sz w:val="20"/>
          <w:szCs w:val="20"/>
        </w:rPr>
        <w:t xml:space="preserve"> Delivered a global SIEM solution using Splunk, supporting actionable alerts across EMEA, US and APAC regions</w:t>
      </w:r>
      <w:r w:rsidR="0092085D">
        <w:rPr>
          <w:rFonts w:ascii="Calibri" w:hAnsi="Calibri" w:cs="Calibri"/>
          <w:sz w:val="20"/>
          <w:szCs w:val="20"/>
        </w:rPr>
        <w:t xml:space="preserve">, integrating </w:t>
      </w:r>
      <w:r w:rsidRPr="00E27B40">
        <w:rPr>
          <w:rFonts w:ascii="Calibri" w:hAnsi="Calibri" w:cs="Calibri"/>
          <w:sz w:val="20"/>
          <w:szCs w:val="20"/>
        </w:rPr>
        <w:t>intelligence feeds from FireEye/Bluecoat proxy appliances, AD, DHCP, DNS servers, PAM, Intune, AWS CloudTrail, EDR and Firewall logs.</w:t>
      </w:r>
    </w:p>
    <w:p w14:paraId="4508E1A0" w14:textId="77777777" w:rsidR="004866E9" w:rsidRDefault="004866E9" w:rsidP="006A0158">
      <w:pPr>
        <w:pStyle w:val="NormalWeb"/>
        <w:numPr>
          <w:ilvl w:val="0"/>
          <w:numId w:val="4"/>
        </w:numPr>
        <w:spacing w:before="0" w:beforeAutospacing="0" w:after="0" w:afterAutospacing="0"/>
        <w:ind w:left="284" w:hanging="284"/>
        <w:jc w:val="both"/>
        <w:rPr>
          <w:rFonts w:ascii="Calibri" w:hAnsi="Calibri" w:cs="Calibri"/>
          <w:sz w:val="20"/>
          <w:szCs w:val="20"/>
        </w:rPr>
      </w:pPr>
      <w:r w:rsidRPr="00E27B40">
        <w:rPr>
          <w:rStyle w:val="Strong"/>
          <w:rFonts w:ascii="Calibri" w:hAnsi="Calibri" w:cs="Calibri"/>
          <w:sz w:val="20"/>
          <w:szCs w:val="20"/>
        </w:rPr>
        <w:t>Endpoint Security:</w:t>
      </w:r>
      <w:r w:rsidRPr="00E27B40">
        <w:rPr>
          <w:rFonts w:ascii="Calibri" w:hAnsi="Calibri" w:cs="Calibri"/>
          <w:sz w:val="20"/>
          <w:szCs w:val="20"/>
        </w:rPr>
        <w:t xml:space="preserve"> Deployed Bromium intrusion prevention across laptops and servers, integrating endpoint logs and CrowdStrike threat intelligence to identify malicious processes and reduce signature updates.</w:t>
      </w:r>
    </w:p>
    <w:p w14:paraId="00C493F7" w14:textId="13AA6673" w:rsidR="004866E9" w:rsidRDefault="005B2313" w:rsidP="006A0158">
      <w:pPr>
        <w:pStyle w:val="NormalWeb"/>
        <w:numPr>
          <w:ilvl w:val="0"/>
          <w:numId w:val="4"/>
        </w:numPr>
        <w:spacing w:before="0" w:beforeAutospacing="0" w:after="0" w:afterAutospacing="0"/>
        <w:ind w:left="284" w:hanging="284"/>
        <w:jc w:val="both"/>
        <w:rPr>
          <w:rFonts w:ascii="Calibri" w:hAnsi="Calibri" w:cs="Calibri"/>
          <w:sz w:val="20"/>
          <w:szCs w:val="20"/>
        </w:rPr>
      </w:pPr>
      <w:r w:rsidRPr="005B2313">
        <w:rPr>
          <w:rFonts w:ascii="Calibri" w:hAnsi="Calibri" w:cs="Calibri"/>
          <w:b/>
          <w:bCs/>
          <w:sz w:val="20"/>
          <w:szCs w:val="20"/>
          <w:lang w:val="en-US"/>
        </w:rPr>
        <w:t>Vulnerability Scanning:</w:t>
      </w:r>
      <w:r w:rsidRPr="005B2313">
        <w:rPr>
          <w:rFonts w:ascii="Calibri" w:hAnsi="Calibri" w:cs="Calibri"/>
          <w:sz w:val="20"/>
          <w:szCs w:val="20"/>
          <w:lang w:val="en-US"/>
        </w:rPr>
        <w:t xml:space="preserve"> Installed Qualys Guard virtual appliances to identify Level 4 and 5 vulnerabilities</w:t>
      </w:r>
      <w:r w:rsidR="004B1270">
        <w:rPr>
          <w:rFonts w:ascii="Calibri" w:hAnsi="Calibri" w:cs="Calibri"/>
          <w:sz w:val="20"/>
          <w:szCs w:val="20"/>
          <w:lang w:val="en-US"/>
        </w:rPr>
        <w:t>.</w:t>
      </w:r>
    </w:p>
    <w:p w14:paraId="106D203C" w14:textId="77777777" w:rsidR="004866E9" w:rsidRPr="00E27B40" w:rsidRDefault="004866E9" w:rsidP="006A0158">
      <w:pPr>
        <w:pStyle w:val="NormalWeb"/>
        <w:numPr>
          <w:ilvl w:val="0"/>
          <w:numId w:val="4"/>
        </w:numPr>
        <w:spacing w:before="0" w:beforeAutospacing="0" w:after="0" w:afterAutospacing="0"/>
        <w:ind w:left="284" w:hanging="284"/>
        <w:jc w:val="both"/>
        <w:rPr>
          <w:rFonts w:ascii="Calibri" w:hAnsi="Calibri" w:cs="Calibri"/>
          <w:sz w:val="20"/>
          <w:szCs w:val="20"/>
        </w:rPr>
      </w:pPr>
      <w:r w:rsidRPr="00E27B40">
        <w:rPr>
          <w:rFonts w:ascii="Calibri" w:hAnsi="Calibri" w:cs="Calibri"/>
          <w:b/>
          <w:bCs/>
          <w:sz w:val="20"/>
          <w:szCs w:val="20"/>
          <w:lang w:val="en-US"/>
        </w:rPr>
        <w:t xml:space="preserve">Firewall </w:t>
      </w:r>
      <w:r>
        <w:rPr>
          <w:rFonts w:ascii="Calibri" w:hAnsi="Calibri" w:cs="Calibri"/>
          <w:b/>
          <w:bCs/>
          <w:sz w:val="20"/>
          <w:szCs w:val="20"/>
          <w:lang w:val="en-US"/>
        </w:rPr>
        <w:t>Controls</w:t>
      </w:r>
      <w:r w:rsidRPr="00E27B40">
        <w:rPr>
          <w:rFonts w:ascii="Calibri" w:hAnsi="Calibri" w:cs="Calibri"/>
          <w:b/>
          <w:bCs/>
          <w:sz w:val="20"/>
          <w:szCs w:val="20"/>
          <w:lang w:val="en-US"/>
        </w:rPr>
        <w:t>:</w:t>
      </w:r>
      <w:r w:rsidRPr="00E27B40">
        <w:rPr>
          <w:rFonts w:ascii="Calibri" w:hAnsi="Calibri" w:cs="Calibri"/>
          <w:sz w:val="20"/>
          <w:szCs w:val="20"/>
          <w:lang w:val="en-US"/>
        </w:rPr>
        <w:t xml:space="preserve"> Improved rule management by introducing Firemon, a dedicated firewall management system.</w:t>
      </w:r>
    </w:p>
    <w:p w14:paraId="457A456F" w14:textId="77777777" w:rsidR="004866E9" w:rsidRDefault="004866E9" w:rsidP="006A0158">
      <w:pPr>
        <w:pStyle w:val="NormalWeb"/>
        <w:numPr>
          <w:ilvl w:val="0"/>
          <w:numId w:val="4"/>
        </w:numPr>
        <w:spacing w:before="0" w:beforeAutospacing="0" w:after="0" w:afterAutospacing="0"/>
        <w:ind w:left="284" w:hanging="284"/>
        <w:jc w:val="both"/>
        <w:rPr>
          <w:rFonts w:ascii="Calibri" w:hAnsi="Calibri" w:cs="Calibri"/>
          <w:sz w:val="20"/>
          <w:szCs w:val="20"/>
        </w:rPr>
      </w:pPr>
      <w:r w:rsidRPr="00E27B40">
        <w:rPr>
          <w:rStyle w:val="Strong"/>
          <w:rFonts w:ascii="Calibri" w:hAnsi="Calibri" w:cs="Calibri"/>
          <w:sz w:val="20"/>
          <w:szCs w:val="20"/>
        </w:rPr>
        <w:t>Identity &amp; Access:</w:t>
      </w:r>
      <w:r w:rsidRPr="00E27B40">
        <w:rPr>
          <w:rFonts w:ascii="Calibri" w:hAnsi="Calibri" w:cs="Calibri"/>
          <w:sz w:val="20"/>
          <w:szCs w:val="20"/>
        </w:rPr>
        <w:t xml:space="preserve"> Deployed a full identity and access management solution using Palo Alto NSX with role-based access control and micro-segmentation between VMs.</w:t>
      </w:r>
    </w:p>
    <w:p w14:paraId="7EC69C08" w14:textId="77777777" w:rsidR="004866E9" w:rsidRPr="00E27B40" w:rsidRDefault="004866E9" w:rsidP="006A0158">
      <w:pPr>
        <w:pStyle w:val="NormalWeb"/>
        <w:numPr>
          <w:ilvl w:val="0"/>
          <w:numId w:val="4"/>
        </w:numPr>
        <w:spacing w:before="0" w:beforeAutospacing="0" w:after="0" w:afterAutospacing="0"/>
        <w:ind w:left="284" w:hanging="284"/>
        <w:jc w:val="both"/>
        <w:rPr>
          <w:rFonts w:ascii="Calibri" w:hAnsi="Calibri" w:cs="Calibri"/>
          <w:sz w:val="20"/>
          <w:szCs w:val="20"/>
        </w:rPr>
      </w:pPr>
      <w:r w:rsidRPr="00430016">
        <w:rPr>
          <w:rFonts w:ascii="Calibri" w:hAnsi="Calibri" w:cs="Calibri"/>
          <w:b/>
          <w:bCs/>
          <w:sz w:val="20"/>
          <w:szCs w:val="20"/>
          <w:lang w:val="en-US"/>
        </w:rPr>
        <w:t>Network &amp; Infrastructure:</w:t>
      </w:r>
      <w:r w:rsidRPr="00430016">
        <w:rPr>
          <w:rFonts w:ascii="Calibri" w:hAnsi="Calibri" w:cs="Calibri"/>
          <w:sz w:val="20"/>
          <w:szCs w:val="20"/>
          <w:lang w:val="en-US"/>
        </w:rPr>
        <w:t xml:space="preserve"> Established secure AD authentication and network segmentation across user, resource and administrator zones using Riverbed WAN optimisation, while isolating proprietary HSMs from the internet.</w:t>
      </w:r>
    </w:p>
    <w:p w14:paraId="0DA72051" w14:textId="77777777" w:rsidR="00647514" w:rsidRDefault="00647514" w:rsidP="00E35D36">
      <w:pPr>
        <w:rPr>
          <w:b/>
          <w:bCs/>
          <w:u w:val="single"/>
        </w:rPr>
      </w:pPr>
    </w:p>
    <w:p w14:paraId="5E0CDA92" w14:textId="2AC83E3A" w:rsidR="00D748BE" w:rsidRDefault="008115CB" w:rsidP="008115CB">
      <w:pPr>
        <w:rPr>
          <w:b/>
          <w:bCs/>
          <w:u w:val="single"/>
        </w:rPr>
      </w:pPr>
      <w:r>
        <w:rPr>
          <w:b/>
          <w:bCs/>
          <w:u w:val="single"/>
        </w:rPr>
        <w:t>KEY ACHIEVEMENTS</w:t>
      </w:r>
    </w:p>
    <w:p w14:paraId="1D8D5614" w14:textId="77777777" w:rsidR="00D748BE" w:rsidRDefault="00D748BE" w:rsidP="008115CB">
      <w:pPr>
        <w:rPr>
          <w:b/>
          <w:bCs/>
          <w:u w:val="single"/>
        </w:rPr>
      </w:pPr>
    </w:p>
    <w:p w14:paraId="597EDB9A" w14:textId="0285CBD9" w:rsidR="00213FA4" w:rsidRDefault="00213FA4" w:rsidP="006A2F6F">
      <w:pPr>
        <w:pStyle w:val="NormalWeb"/>
        <w:numPr>
          <w:ilvl w:val="0"/>
          <w:numId w:val="5"/>
        </w:numPr>
        <w:spacing w:before="0" w:beforeAutospacing="0" w:after="0" w:afterAutospacing="0"/>
        <w:ind w:left="284" w:hanging="284"/>
        <w:jc w:val="both"/>
      </w:pPr>
      <w:r w:rsidRPr="00430016">
        <w:rPr>
          <w:rFonts w:ascii="Calibri" w:hAnsi="Calibri" w:cs="Calibri"/>
          <w:sz w:val="20"/>
          <w:szCs w:val="20"/>
        </w:rPr>
        <w:t xml:space="preserve">Developed </w:t>
      </w:r>
      <w:r w:rsidR="001054B7">
        <w:rPr>
          <w:rFonts w:ascii="Calibri" w:hAnsi="Calibri" w:cs="Calibri"/>
          <w:sz w:val="20"/>
          <w:szCs w:val="20"/>
        </w:rPr>
        <w:t xml:space="preserve">security </w:t>
      </w:r>
      <w:r w:rsidRPr="00430016">
        <w:rPr>
          <w:rFonts w:ascii="Calibri" w:hAnsi="Calibri" w:cs="Calibri"/>
          <w:sz w:val="20"/>
          <w:szCs w:val="20"/>
        </w:rPr>
        <w:t>for onboarding Hardware Security Modules (HSMs) used across banking systems, isolating the infrastructure while maintaining vulnerability management through a local VM platform and controlled USB transfer</w:t>
      </w:r>
      <w:r w:rsidR="001054B7">
        <w:rPr>
          <w:rFonts w:ascii="Calibri" w:hAnsi="Calibri" w:cs="Calibri"/>
          <w:sz w:val="20"/>
          <w:szCs w:val="20"/>
        </w:rPr>
        <w:t>.</w:t>
      </w:r>
    </w:p>
    <w:p w14:paraId="72BB80D4" w14:textId="77777777" w:rsidR="00213FA4" w:rsidRPr="00430016" w:rsidRDefault="00213FA4" w:rsidP="006A2F6F">
      <w:pPr>
        <w:pStyle w:val="ListParagraph"/>
        <w:numPr>
          <w:ilvl w:val="0"/>
          <w:numId w:val="6"/>
        </w:numPr>
        <w:ind w:left="284" w:hanging="284"/>
        <w:jc w:val="both"/>
      </w:pPr>
      <w:r w:rsidRPr="003F3B7F">
        <w:t>Drove project delivery through clear objectives, stakeholder alignment and effective management upwards, building collaborative teams that consistently met deadlines without micromanagement.</w:t>
      </w:r>
    </w:p>
    <w:p w14:paraId="7E9C4E34" w14:textId="77777777" w:rsidR="00D748BE" w:rsidRDefault="00D748BE" w:rsidP="006A2F6F">
      <w:pPr>
        <w:jc w:val="both"/>
        <w:rPr>
          <w:b/>
          <w:bCs/>
          <w:u w:val="single"/>
        </w:rPr>
      </w:pPr>
    </w:p>
    <w:p w14:paraId="5B0E2944" w14:textId="37C50647" w:rsidR="00E35D36" w:rsidRPr="001A4D76" w:rsidRDefault="001A4D76" w:rsidP="00E35D36">
      <w:pPr>
        <w:rPr>
          <w:b/>
          <w:bCs/>
        </w:rPr>
      </w:pPr>
      <w:r w:rsidRPr="001A4D76">
        <w:rPr>
          <w:b/>
          <w:bCs/>
          <w:u w:val="single"/>
        </w:rPr>
        <w:t>SECURITY CONSULTANT</w:t>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w:t>
      </w:r>
      <w:r w:rsidRPr="001A4D76">
        <w:rPr>
          <w:b/>
          <w:bCs/>
          <w:u w:val="single"/>
        </w:rPr>
        <w:t xml:space="preserve">JAN 2012 </w:t>
      </w:r>
      <w:r w:rsidR="00454973">
        <w:rPr>
          <w:b/>
          <w:bCs/>
          <w:u w:val="single"/>
        </w:rPr>
        <w:t>-</w:t>
      </w:r>
      <w:r w:rsidRPr="001A4D76">
        <w:rPr>
          <w:b/>
          <w:bCs/>
          <w:u w:val="single"/>
        </w:rPr>
        <w:t xml:space="preserve"> JUN 2015</w:t>
      </w:r>
    </w:p>
    <w:p w14:paraId="28DEAADA" w14:textId="50CE8054" w:rsidR="001A4D76" w:rsidRDefault="001A4D76" w:rsidP="00E35D36">
      <w:pPr>
        <w:rPr>
          <w:b/>
          <w:bCs/>
        </w:rPr>
      </w:pPr>
      <w:r>
        <w:rPr>
          <w:b/>
          <w:bCs/>
        </w:rPr>
        <w:t>VANQUIS BANKING GROUP, LONDON</w:t>
      </w:r>
      <w:r w:rsidR="00A96C30">
        <w:rPr>
          <w:b/>
          <w:bCs/>
        </w:rPr>
        <w:t>, UK</w:t>
      </w:r>
    </w:p>
    <w:p w14:paraId="4951EB0C" w14:textId="77777777" w:rsidR="00E35D36" w:rsidRDefault="00E35D36" w:rsidP="00624507">
      <w:pPr>
        <w:rPr>
          <w:b/>
          <w:bCs/>
        </w:rPr>
      </w:pPr>
    </w:p>
    <w:p w14:paraId="2BE1EBBB" w14:textId="5426EE14" w:rsidR="00624507" w:rsidRPr="00666A5A" w:rsidRDefault="00F71AEF" w:rsidP="00666A5A">
      <w:pPr>
        <w:pStyle w:val="pdq2pgselectionanchorcontainer"/>
        <w:numPr>
          <w:ilvl w:val="0"/>
          <w:numId w:val="1"/>
        </w:numPr>
        <w:spacing w:before="0" w:beforeAutospacing="0" w:after="0" w:afterAutospacing="0"/>
        <w:ind w:left="284" w:hanging="284"/>
        <w:jc w:val="both"/>
        <w:rPr>
          <w:rFonts w:ascii="Calibri" w:hAnsi="Calibri" w:cs="Calibri"/>
          <w:sz w:val="20"/>
          <w:szCs w:val="20"/>
        </w:rPr>
      </w:pPr>
      <w:r w:rsidRPr="00F71AEF">
        <w:rPr>
          <w:rFonts w:ascii="Calibri" w:hAnsi="Calibri" w:cs="Calibri"/>
          <w:b/>
          <w:bCs/>
          <w:sz w:val="20"/>
          <w:szCs w:val="20"/>
        </w:rPr>
        <w:t>Scope &amp; Scale:</w:t>
      </w:r>
      <w:r>
        <w:rPr>
          <w:rFonts w:ascii="Calibri" w:hAnsi="Calibri" w:cs="Calibri"/>
          <w:sz w:val="20"/>
          <w:szCs w:val="20"/>
        </w:rPr>
        <w:t xml:space="preserve"> </w:t>
      </w:r>
      <w:r w:rsidR="00624507" w:rsidRPr="002A2B2D">
        <w:rPr>
          <w:rFonts w:ascii="Calibri" w:hAnsi="Calibri" w:cs="Calibri"/>
          <w:sz w:val="20"/>
          <w:szCs w:val="20"/>
        </w:rPr>
        <w:t>Directed the Group’s first PCI/DSS v2 compliance programme, defining the scope of the systems and their access</w:t>
      </w:r>
      <w:r w:rsidR="00EC13F6">
        <w:rPr>
          <w:rFonts w:ascii="Calibri" w:hAnsi="Calibri" w:cs="Calibri"/>
          <w:sz w:val="20"/>
          <w:szCs w:val="20"/>
        </w:rPr>
        <w:t xml:space="preserve">, covering over </w:t>
      </w:r>
      <w:r w:rsidR="00624507" w:rsidRPr="002A2B2D">
        <w:rPr>
          <w:rFonts w:ascii="Calibri" w:hAnsi="Calibri" w:cs="Calibri"/>
          <w:sz w:val="20"/>
          <w:szCs w:val="20"/>
        </w:rPr>
        <w:t xml:space="preserve">100 Level 1 servers and </w:t>
      </w:r>
      <w:r w:rsidR="0060157E">
        <w:rPr>
          <w:rFonts w:ascii="Calibri" w:hAnsi="Calibri" w:cs="Calibri"/>
          <w:sz w:val="20"/>
          <w:szCs w:val="20"/>
        </w:rPr>
        <w:t xml:space="preserve">circa </w:t>
      </w:r>
      <w:r w:rsidR="00624507" w:rsidRPr="002A2B2D">
        <w:rPr>
          <w:rFonts w:ascii="Calibri" w:hAnsi="Calibri" w:cs="Calibri"/>
          <w:sz w:val="20"/>
          <w:szCs w:val="20"/>
        </w:rPr>
        <w:t>250 systems</w:t>
      </w:r>
      <w:r w:rsidR="00333BBA">
        <w:rPr>
          <w:rFonts w:ascii="Calibri" w:hAnsi="Calibri" w:cs="Calibri"/>
          <w:sz w:val="20"/>
          <w:szCs w:val="20"/>
        </w:rPr>
        <w:t>. Managed a</w:t>
      </w:r>
      <w:r w:rsidR="00624507" w:rsidRPr="00666A5A">
        <w:rPr>
          <w:rFonts w:ascii="Calibri" w:hAnsi="Calibri" w:cs="Calibri"/>
          <w:sz w:val="20"/>
          <w:szCs w:val="20"/>
        </w:rPr>
        <w:t xml:space="preserve"> </w:t>
      </w:r>
      <w:r w:rsidR="00333BBA">
        <w:rPr>
          <w:rFonts w:ascii="Calibri" w:hAnsi="Calibri" w:cs="Calibri"/>
          <w:sz w:val="20"/>
          <w:szCs w:val="20"/>
        </w:rPr>
        <w:t xml:space="preserve">team of </w:t>
      </w:r>
      <w:r w:rsidR="00624507" w:rsidRPr="00666A5A">
        <w:rPr>
          <w:rFonts w:ascii="Calibri" w:hAnsi="Calibri" w:cs="Calibri"/>
          <w:sz w:val="20"/>
          <w:szCs w:val="20"/>
        </w:rPr>
        <w:t xml:space="preserve">5 responsible for </w:t>
      </w:r>
      <w:r w:rsidR="00545458" w:rsidRPr="00666A5A">
        <w:rPr>
          <w:rFonts w:ascii="Calibri" w:hAnsi="Calibri" w:cs="Calibri"/>
          <w:sz w:val="20"/>
          <w:szCs w:val="20"/>
        </w:rPr>
        <w:t>d</w:t>
      </w:r>
      <w:r w:rsidR="00624507" w:rsidRPr="00666A5A">
        <w:rPr>
          <w:rFonts w:ascii="Calibri" w:hAnsi="Calibri" w:cs="Calibri"/>
          <w:sz w:val="20"/>
          <w:szCs w:val="20"/>
        </w:rPr>
        <w:t xml:space="preserve">esign and </w:t>
      </w:r>
      <w:r w:rsidR="00545458" w:rsidRPr="00666A5A">
        <w:rPr>
          <w:rFonts w:ascii="Calibri" w:hAnsi="Calibri" w:cs="Calibri"/>
          <w:sz w:val="20"/>
          <w:szCs w:val="20"/>
        </w:rPr>
        <w:t>a</w:t>
      </w:r>
      <w:r w:rsidR="00624507" w:rsidRPr="00666A5A">
        <w:rPr>
          <w:rFonts w:ascii="Calibri" w:hAnsi="Calibri" w:cs="Calibri"/>
          <w:sz w:val="20"/>
          <w:szCs w:val="20"/>
        </w:rPr>
        <w:t xml:space="preserve">rchitecture, </w:t>
      </w:r>
      <w:r w:rsidR="00272819" w:rsidRPr="00666A5A">
        <w:rPr>
          <w:rFonts w:ascii="Calibri" w:hAnsi="Calibri" w:cs="Calibri"/>
          <w:sz w:val="20"/>
          <w:szCs w:val="20"/>
        </w:rPr>
        <w:t>vulnerability management and rem</w:t>
      </w:r>
      <w:r w:rsidR="006F010C" w:rsidRPr="00666A5A">
        <w:rPr>
          <w:rFonts w:ascii="Calibri" w:hAnsi="Calibri" w:cs="Calibri"/>
          <w:sz w:val="20"/>
          <w:szCs w:val="20"/>
        </w:rPr>
        <w:t>ediation, identity and access management and auditing.</w:t>
      </w:r>
    </w:p>
    <w:p w14:paraId="2E283074" w14:textId="1B88A342" w:rsidR="00981A40" w:rsidRDefault="00981A40" w:rsidP="00624507">
      <w:pPr>
        <w:pStyle w:val="pdq2pgselectionanchorcontainer"/>
        <w:numPr>
          <w:ilvl w:val="0"/>
          <w:numId w:val="1"/>
        </w:numPr>
        <w:spacing w:before="0" w:beforeAutospacing="0" w:after="0" w:afterAutospacing="0"/>
        <w:ind w:left="284" w:hanging="284"/>
        <w:jc w:val="both"/>
        <w:rPr>
          <w:rFonts w:ascii="Calibri" w:hAnsi="Calibri" w:cs="Calibri"/>
          <w:sz w:val="20"/>
          <w:szCs w:val="20"/>
        </w:rPr>
      </w:pPr>
      <w:r w:rsidRPr="00981A40">
        <w:rPr>
          <w:rFonts w:ascii="Calibri" w:hAnsi="Calibri" w:cs="Calibri"/>
          <w:b/>
          <w:bCs/>
          <w:sz w:val="20"/>
          <w:szCs w:val="20"/>
          <w:lang w:val="en-US"/>
        </w:rPr>
        <w:t>CDE Mapping:</w:t>
      </w:r>
      <w:r w:rsidRPr="00981A40">
        <w:rPr>
          <w:rFonts w:ascii="Calibri" w:hAnsi="Calibri" w:cs="Calibri"/>
          <w:sz w:val="20"/>
          <w:szCs w:val="20"/>
          <w:lang w:val="en-US"/>
        </w:rPr>
        <w:t xml:space="preserve"> Identified systems, applications, infrastructure, processes and third parties within the cardholder data environment, mapping data flows, dependencies and network connections to define PCI DSS scope.</w:t>
      </w:r>
    </w:p>
    <w:p w14:paraId="1C2F386D" w14:textId="4F510E3C" w:rsidR="00624507" w:rsidRPr="002A2B2D" w:rsidRDefault="00624507" w:rsidP="00624507">
      <w:pPr>
        <w:pStyle w:val="NormalWeb"/>
        <w:numPr>
          <w:ilvl w:val="0"/>
          <w:numId w:val="1"/>
        </w:numPr>
        <w:spacing w:before="0" w:beforeAutospacing="0" w:after="0" w:afterAutospacing="0"/>
        <w:ind w:left="284" w:hanging="284"/>
        <w:jc w:val="both"/>
        <w:rPr>
          <w:rFonts w:ascii="Calibri" w:hAnsi="Calibri" w:cs="Calibri"/>
          <w:sz w:val="20"/>
          <w:szCs w:val="20"/>
        </w:rPr>
      </w:pPr>
      <w:r w:rsidRPr="002A2B2D">
        <w:rPr>
          <w:rStyle w:val="Strong"/>
          <w:rFonts w:ascii="Calibri" w:hAnsi="Calibri" w:cs="Calibri"/>
          <w:sz w:val="20"/>
          <w:szCs w:val="20"/>
        </w:rPr>
        <w:t>Gap Assessment:</w:t>
      </w:r>
      <w:r w:rsidRPr="002A2B2D">
        <w:rPr>
          <w:rFonts w:ascii="Calibri" w:hAnsi="Calibri" w:cs="Calibri"/>
          <w:sz w:val="20"/>
          <w:szCs w:val="20"/>
        </w:rPr>
        <w:t xml:space="preserve"> Coordinated detailed </w:t>
      </w:r>
      <w:r w:rsidR="00CB4251">
        <w:rPr>
          <w:rFonts w:ascii="Calibri" w:hAnsi="Calibri" w:cs="Calibri"/>
          <w:sz w:val="20"/>
          <w:szCs w:val="20"/>
        </w:rPr>
        <w:t xml:space="preserve">reviews </w:t>
      </w:r>
      <w:r w:rsidRPr="002A2B2D">
        <w:rPr>
          <w:rFonts w:ascii="Calibri" w:hAnsi="Calibri" w:cs="Calibri"/>
          <w:sz w:val="20"/>
          <w:szCs w:val="20"/>
        </w:rPr>
        <w:t>against PCI DSS requirements, identifying control weaknesses, compliance risks and required remediation activities.</w:t>
      </w:r>
    </w:p>
    <w:p w14:paraId="5A946BF0" w14:textId="77777777" w:rsidR="00624507" w:rsidRDefault="00624507" w:rsidP="00624507">
      <w:pPr>
        <w:pStyle w:val="NormalWeb"/>
        <w:numPr>
          <w:ilvl w:val="0"/>
          <w:numId w:val="1"/>
        </w:numPr>
        <w:spacing w:before="0" w:beforeAutospacing="0" w:after="0" w:afterAutospacing="0"/>
        <w:ind w:left="284" w:hanging="284"/>
        <w:jc w:val="both"/>
        <w:rPr>
          <w:rFonts w:ascii="Calibri" w:hAnsi="Calibri" w:cs="Calibri"/>
          <w:sz w:val="20"/>
          <w:szCs w:val="20"/>
        </w:rPr>
      </w:pPr>
      <w:r w:rsidRPr="002A2B2D">
        <w:rPr>
          <w:rStyle w:val="Strong"/>
          <w:rFonts w:ascii="Calibri" w:hAnsi="Calibri" w:cs="Calibri"/>
          <w:sz w:val="20"/>
          <w:szCs w:val="20"/>
        </w:rPr>
        <w:t>Programme Management:</w:t>
      </w:r>
      <w:r w:rsidRPr="002A2B2D">
        <w:rPr>
          <w:rFonts w:ascii="Calibri" w:hAnsi="Calibri" w:cs="Calibri"/>
          <w:sz w:val="20"/>
          <w:szCs w:val="20"/>
        </w:rPr>
        <w:t xml:space="preserve"> Created and managed the programme roadmap, assigning accountable owners, setting delivery milestones, monitoring dependencies, and reporting progress to senior management.</w:t>
      </w:r>
    </w:p>
    <w:p w14:paraId="0AFDB4D3" w14:textId="77777777" w:rsidR="00624507" w:rsidRDefault="00624507" w:rsidP="00624507">
      <w:pPr>
        <w:pStyle w:val="NormalWeb"/>
        <w:numPr>
          <w:ilvl w:val="0"/>
          <w:numId w:val="1"/>
        </w:numPr>
        <w:spacing w:before="0" w:beforeAutospacing="0" w:after="0" w:afterAutospacing="0"/>
        <w:ind w:left="284" w:hanging="284"/>
        <w:jc w:val="both"/>
        <w:rPr>
          <w:rFonts w:ascii="Calibri" w:hAnsi="Calibri" w:cs="Calibri"/>
          <w:sz w:val="20"/>
          <w:szCs w:val="20"/>
        </w:rPr>
      </w:pPr>
      <w:r w:rsidRPr="00BD7CEA">
        <w:rPr>
          <w:rFonts w:ascii="Calibri" w:hAnsi="Calibri" w:cs="Calibri"/>
          <w:b/>
          <w:bCs/>
          <w:sz w:val="20"/>
          <w:szCs w:val="20"/>
        </w:rPr>
        <w:t>Security Controls:</w:t>
      </w:r>
      <w:r w:rsidRPr="00BD7CEA">
        <w:rPr>
          <w:rFonts w:ascii="Calibri" w:hAnsi="Calibri" w:cs="Calibri"/>
          <w:sz w:val="20"/>
          <w:szCs w:val="20"/>
        </w:rPr>
        <w:t xml:space="preserve"> Worked with technical teams to implement security controls covering network segmentation, access management, encryption, vulnerability management, logging, monitoring, and secure configuration.</w:t>
      </w:r>
    </w:p>
    <w:p w14:paraId="0202D228" w14:textId="42364A57" w:rsidR="00037824" w:rsidRPr="002A2B2D" w:rsidRDefault="00037824" w:rsidP="00624507">
      <w:pPr>
        <w:pStyle w:val="NormalWeb"/>
        <w:numPr>
          <w:ilvl w:val="0"/>
          <w:numId w:val="1"/>
        </w:numPr>
        <w:spacing w:before="0" w:beforeAutospacing="0" w:after="0" w:afterAutospacing="0"/>
        <w:ind w:left="284" w:hanging="284"/>
        <w:jc w:val="both"/>
        <w:rPr>
          <w:rFonts w:ascii="Calibri" w:hAnsi="Calibri" w:cs="Calibri"/>
          <w:sz w:val="20"/>
          <w:szCs w:val="20"/>
        </w:rPr>
      </w:pPr>
      <w:r w:rsidRPr="00037824">
        <w:rPr>
          <w:rFonts w:ascii="Calibri" w:hAnsi="Calibri" w:cs="Calibri"/>
          <w:b/>
          <w:bCs/>
          <w:sz w:val="20"/>
          <w:szCs w:val="20"/>
          <w:lang w:val="en-US"/>
        </w:rPr>
        <w:t>Audit Readiness:</w:t>
      </w:r>
      <w:r w:rsidRPr="00037824">
        <w:rPr>
          <w:rFonts w:ascii="Calibri" w:hAnsi="Calibri" w:cs="Calibri"/>
          <w:sz w:val="20"/>
          <w:szCs w:val="20"/>
          <w:lang w:val="en-US"/>
        </w:rPr>
        <w:t xml:space="preserve"> Conducted reviews to confirm security controls were effective and evidence </w:t>
      </w:r>
      <w:r w:rsidR="004F06F2">
        <w:rPr>
          <w:rFonts w:ascii="Calibri" w:hAnsi="Calibri" w:cs="Calibri"/>
          <w:sz w:val="20"/>
          <w:szCs w:val="20"/>
          <w:lang w:val="en-US"/>
        </w:rPr>
        <w:t xml:space="preserve">was </w:t>
      </w:r>
      <w:r w:rsidRPr="00037824">
        <w:rPr>
          <w:rFonts w:ascii="Calibri" w:hAnsi="Calibri" w:cs="Calibri"/>
          <w:sz w:val="20"/>
          <w:szCs w:val="20"/>
          <w:lang w:val="en-US"/>
        </w:rPr>
        <w:t>complete and defensible.</w:t>
      </w:r>
    </w:p>
    <w:p w14:paraId="0D3B02AA" w14:textId="77777777" w:rsidR="00624507" w:rsidRDefault="00624507" w:rsidP="00E35D36">
      <w:pPr>
        <w:rPr>
          <w:b/>
          <w:bCs/>
        </w:rPr>
      </w:pPr>
    </w:p>
    <w:p w14:paraId="63795D03" w14:textId="629F7672" w:rsidR="004A1BD2" w:rsidRPr="004A1BD2" w:rsidRDefault="004A1BD2" w:rsidP="00E35D36">
      <w:pPr>
        <w:rPr>
          <w:b/>
          <w:bCs/>
          <w:u w:val="single"/>
        </w:rPr>
      </w:pPr>
      <w:r w:rsidRPr="004A1BD2">
        <w:rPr>
          <w:b/>
          <w:bCs/>
          <w:u w:val="single"/>
        </w:rPr>
        <w:t>KEY ACHIEVEMENTS</w:t>
      </w:r>
    </w:p>
    <w:p w14:paraId="1A999E97" w14:textId="77777777" w:rsidR="004A1BD2" w:rsidRDefault="004A1BD2" w:rsidP="00E35D36">
      <w:pPr>
        <w:rPr>
          <w:b/>
          <w:bCs/>
        </w:rPr>
      </w:pPr>
    </w:p>
    <w:p w14:paraId="493243BD" w14:textId="77777777" w:rsidR="00D748BE" w:rsidRDefault="00D748BE" w:rsidP="00D748BE">
      <w:pPr>
        <w:pStyle w:val="ListParagraph"/>
        <w:numPr>
          <w:ilvl w:val="0"/>
          <w:numId w:val="2"/>
        </w:numPr>
        <w:ind w:left="284" w:hanging="284"/>
        <w:jc w:val="both"/>
      </w:pPr>
      <w:r w:rsidRPr="006F27CD">
        <w:t>Delivered the Group ROC (Report on Compliance)</w:t>
      </w:r>
      <w:r>
        <w:t xml:space="preserve">, </w:t>
      </w:r>
      <w:r w:rsidRPr="006F27CD">
        <w:t>validating security controls through technical testing, quarterly external vulnerability scans and annual penetration testing, alongside self-assessments across Tier 2–4 systems.</w:t>
      </w:r>
    </w:p>
    <w:p w14:paraId="285D8573" w14:textId="77777777" w:rsidR="00D748BE" w:rsidRDefault="00D748BE" w:rsidP="00D748BE">
      <w:pPr>
        <w:pStyle w:val="ListParagraph"/>
        <w:numPr>
          <w:ilvl w:val="0"/>
          <w:numId w:val="2"/>
        </w:numPr>
        <w:ind w:left="284" w:hanging="284"/>
        <w:jc w:val="both"/>
      </w:pPr>
      <w:r w:rsidRPr="006F27CD">
        <w:t>Managed complex scoping, identifying which systems required Tier 1 compliance and which could be self-assessed, with systems repeatedly moving between tiers as data requirements were reviewed.</w:t>
      </w:r>
    </w:p>
    <w:p w14:paraId="58D4C70D" w14:textId="77777777" w:rsidR="004D6F27" w:rsidRDefault="004D6F27" w:rsidP="004D6F27">
      <w:pPr>
        <w:jc w:val="both"/>
      </w:pPr>
    </w:p>
    <w:p w14:paraId="54F0E08D" w14:textId="77777777" w:rsidR="000D47BE" w:rsidRDefault="000D47BE" w:rsidP="004D6F27">
      <w:pPr>
        <w:jc w:val="both"/>
      </w:pPr>
    </w:p>
    <w:p w14:paraId="1B9DF5A1" w14:textId="23C5D9AF" w:rsidR="000D47BE" w:rsidRPr="00977FEF" w:rsidRDefault="005410E3" w:rsidP="000D47BE">
      <w:pPr>
        <w:pStyle w:val="SectionHeading"/>
        <w:pBdr>
          <w:bottom w:val="single" w:sz="12" w:space="1" w:color="auto"/>
        </w:pBdr>
        <w:spacing w:before="0" w:after="0" w:line="240" w:lineRule="auto"/>
        <w:ind w:right="-23"/>
        <w:rPr>
          <w:rFonts w:ascii="Calibri" w:hAnsi="Calibri" w:cs="Calibri"/>
          <w:b/>
          <w:bCs/>
          <w:caps w:val="0"/>
          <w:spacing w:val="0"/>
          <w:sz w:val="22"/>
        </w:rPr>
      </w:pPr>
      <w:r>
        <w:rPr>
          <w:rFonts w:ascii="Calibri" w:hAnsi="Calibri" w:cs="Calibri"/>
          <w:b/>
          <w:bCs/>
          <w:caps w:val="0"/>
          <w:spacing w:val="0"/>
          <w:sz w:val="22"/>
        </w:rPr>
        <w:t>EDUCATION</w:t>
      </w:r>
      <w:r w:rsidR="006D2E80">
        <w:rPr>
          <w:rFonts w:ascii="Calibri" w:hAnsi="Calibri" w:cs="Calibri"/>
          <w:b/>
          <w:bCs/>
          <w:caps w:val="0"/>
          <w:spacing w:val="0"/>
          <w:sz w:val="22"/>
        </w:rPr>
        <w:t xml:space="preserve"> &amp; CERTIFICATIONS</w:t>
      </w:r>
    </w:p>
    <w:p w14:paraId="49096DE2" w14:textId="77777777" w:rsidR="004B5A75" w:rsidRPr="004B5A75" w:rsidRDefault="004B5A75" w:rsidP="004B5A75"/>
    <w:p w14:paraId="09C943D5" w14:textId="29075E2B" w:rsidR="004B5A75" w:rsidRPr="004B5A75" w:rsidRDefault="004B5A75" w:rsidP="004B5A75">
      <w:pPr>
        <w:pStyle w:val="ListParagraph"/>
        <w:numPr>
          <w:ilvl w:val="0"/>
          <w:numId w:val="13"/>
        </w:numPr>
        <w:ind w:left="284" w:hanging="284"/>
      </w:pPr>
      <w:r w:rsidRPr="004B5A75">
        <w:rPr>
          <w:rFonts w:eastAsia="Calibri"/>
        </w:rPr>
        <w:t>MBA in Cybersecurity (</w:t>
      </w:r>
      <w:r w:rsidR="00BC6190">
        <w:rPr>
          <w:rFonts w:eastAsia="Calibri"/>
        </w:rPr>
        <w:t>c</w:t>
      </w:r>
      <w:r w:rsidRPr="004B5A75">
        <w:rPr>
          <w:rFonts w:eastAsia="Calibri"/>
        </w:rPr>
        <w:t>urrently studying), EC-Council University</w:t>
      </w:r>
    </w:p>
    <w:p w14:paraId="093BF5DC" w14:textId="77777777" w:rsidR="004B5A75" w:rsidRPr="004B5A75" w:rsidRDefault="004B5A75" w:rsidP="004B5A75">
      <w:pPr>
        <w:pStyle w:val="ListParagraph"/>
        <w:numPr>
          <w:ilvl w:val="0"/>
          <w:numId w:val="12"/>
        </w:numPr>
        <w:ind w:left="284" w:hanging="284"/>
      </w:pPr>
      <w:r w:rsidRPr="004B5A75">
        <w:rPr>
          <w:rFonts w:eastAsia="Calibri"/>
        </w:rPr>
        <w:t xml:space="preserve">Certified Ethical Hacker, </w:t>
      </w:r>
      <w:r w:rsidRPr="004B5A75">
        <w:rPr>
          <w:rFonts w:eastAsia="Calibri Light" w:cs="Calibri Light"/>
        </w:rPr>
        <w:t>EC-Council University</w:t>
      </w:r>
    </w:p>
    <w:p w14:paraId="5C53A43B" w14:textId="77777777" w:rsidR="004B5A75" w:rsidRPr="004B5A75" w:rsidRDefault="004B5A75" w:rsidP="004B5A75">
      <w:pPr>
        <w:pStyle w:val="ListParagraph"/>
        <w:numPr>
          <w:ilvl w:val="0"/>
          <w:numId w:val="12"/>
        </w:numPr>
        <w:ind w:left="284" w:hanging="284"/>
      </w:pPr>
      <w:r w:rsidRPr="004B5A75">
        <w:rPr>
          <w:rFonts w:eastAsia="Calibri"/>
        </w:rPr>
        <w:t xml:space="preserve">Planning For Secure by Design AI, </w:t>
      </w:r>
      <w:r w:rsidRPr="004B5A75">
        <w:rPr>
          <w:rFonts w:eastAsia="Calibri Light" w:cs="Calibri Light"/>
        </w:rPr>
        <w:t>ISC2</w:t>
      </w:r>
    </w:p>
    <w:p w14:paraId="0FD044D4" w14:textId="64F58973" w:rsidR="004B5A75" w:rsidRPr="004B5A75" w:rsidRDefault="004B5A75" w:rsidP="004B5A75">
      <w:pPr>
        <w:pStyle w:val="ListParagraph"/>
        <w:numPr>
          <w:ilvl w:val="0"/>
          <w:numId w:val="12"/>
        </w:numPr>
        <w:ind w:left="284" w:hanging="284"/>
      </w:pPr>
      <w:r w:rsidRPr="004B5A75">
        <w:rPr>
          <w:rFonts w:eastAsia="Calibri"/>
        </w:rPr>
        <w:t>A</w:t>
      </w:r>
      <w:r w:rsidR="00F653F7">
        <w:rPr>
          <w:rFonts w:eastAsia="Calibri"/>
        </w:rPr>
        <w:t>I</w:t>
      </w:r>
      <w:r w:rsidRPr="004B5A75">
        <w:rPr>
          <w:rFonts w:eastAsia="Calibri"/>
        </w:rPr>
        <w:t xml:space="preserve"> in Cybersecurity, </w:t>
      </w:r>
      <w:r w:rsidRPr="004B5A75">
        <w:rPr>
          <w:rFonts w:eastAsia="Calibri Light" w:cs="Calibri Light"/>
        </w:rPr>
        <w:t>ISC2</w:t>
      </w:r>
    </w:p>
    <w:p w14:paraId="68D6FD2B" w14:textId="7E6F487D" w:rsidR="004D6F27" w:rsidRPr="004B5A75" w:rsidRDefault="004B5A75" w:rsidP="004D6F27">
      <w:pPr>
        <w:pStyle w:val="ListParagraph"/>
        <w:numPr>
          <w:ilvl w:val="0"/>
          <w:numId w:val="12"/>
        </w:numPr>
        <w:ind w:left="284" w:hanging="284"/>
        <w:jc w:val="both"/>
      </w:pPr>
      <w:r w:rsidRPr="004B5A75">
        <w:rPr>
          <w:rFonts w:eastAsia="Calibri"/>
        </w:rPr>
        <w:t xml:space="preserve">Aligning With Global AI Regulations, </w:t>
      </w:r>
      <w:r w:rsidRPr="004B5A75">
        <w:rPr>
          <w:rFonts w:eastAsia="Calibri Light" w:cs="Calibri Light"/>
        </w:rPr>
        <w:t>ISC2</w:t>
      </w:r>
    </w:p>
    <w:sectPr w:rsidR="004D6F27" w:rsidRPr="004B5A75" w:rsidSect="00F7077A">
      <w:headerReference w:type="even" r:id="rId9"/>
      <w:headerReference w:type="default" r:id="rId10"/>
      <w:footerReference w:type="even" r:id="rId11"/>
      <w:footerReference w:type="default" r:id="rId12"/>
      <w:headerReference w:type="first" r:id="rId13"/>
      <w:footerReference w:type="first" r:id="rId14"/>
      <w:pgSz w:w="11906" w:h="16838" w:code="9"/>
      <w:pgMar w:top="851" w:right="1021" w:bottom="851" w:left="102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CC603" w14:textId="77777777" w:rsidR="00161DD6" w:rsidRDefault="00161DD6" w:rsidP="00917632">
      <w:r>
        <w:separator/>
      </w:r>
    </w:p>
  </w:endnote>
  <w:endnote w:type="continuationSeparator" w:id="0">
    <w:p w14:paraId="184D6BE1" w14:textId="77777777" w:rsidR="00161DD6" w:rsidRDefault="00161DD6" w:rsidP="00917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1724" w14:textId="77777777" w:rsidR="00917632" w:rsidRDefault="009176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A312F" w14:textId="77777777" w:rsidR="00917632" w:rsidRDefault="009176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CF9E5" w14:textId="77777777" w:rsidR="00917632" w:rsidRDefault="009176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85BAD" w14:textId="77777777" w:rsidR="00161DD6" w:rsidRDefault="00161DD6" w:rsidP="00917632">
      <w:r>
        <w:separator/>
      </w:r>
    </w:p>
  </w:footnote>
  <w:footnote w:type="continuationSeparator" w:id="0">
    <w:p w14:paraId="1902D3E8" w14:textId="77777777" w:rsidR="00161DD6" w:rsidRDefault="00161DD6" w:rsidP="00917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4E89" w14:textId="2B99E838" w:rsidR="00917632" w:rsidRDefault="009176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E860" w14:textId="4A6E7FF7" w:rsidR="00917632" w:rsidRDefault="009176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E36EB" w14:textId="44EBF81A" w:rsidR="00917632" w:rsidRDefault="009176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906"/>
    <w:multiLevelType w:val="hybridMultilevel"/>
    <w:tmpl w:val="4E36FD2E"/>
    <w:lvl w:ilvl="0" w:tplc="6CDCC082">
      <w:start w:val="1"/>
      <w:numFmt w:val="bullet"/>
      <w:lvlText w:val=""/>
      <w:lvlJc w:val="left"/>
      <w:pPr>
        <w:ind w:left="720" w:hanging="360"/>
      </w:pPr>
      <w:rPr>
        <w:rFonts w:ascii="Wingdings" w:hAnsi="Wingdings"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C48CB"/>
    <w:multiLevelType w:val="hybridMultilevel"/>
    <w:tmpl w:val="CDDE4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86405A"/>
    <w:multiLevelType w:val="hybridMultilevel"/>
    <w:tmpl w:val="DB7250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9477C"/>
    <w:multiLevelType w:val="multilevel"/>
    <w:tmpl w:val="C5168646"/>
    <w:lvl w:ilvl="0">
      <w:start w:val="1"/>
      <w:numFmt w:val="bullet"/>
      <w:lvlText w:val="•"/>
      <w:lvlJc w:val="left"/>
      <w:pPr>
        <w:ind w:left="0" w:hanging="90"/>
      </w:pPr>
      <w:rPr>
        <w:rFonts w:ascii="Times New Roman" w:eastAsia="Times New Roman" w:hAnsi="Times New Roman" w:cs="Times New Roman"/>
        <w:b w:val="0"/>
        <w:i w:val="0"/>
        <w:smallCaps w:val="0"/>
        <w:strike w:val="0"/>
        <w:color w:val="000000"/>
        <w:u w:val="none"/>
        <w:shd w:val="clear" w:color="auto" w:fill="auto"/>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6737B2"/>
    <w:multiLevelType w:val="hybridMultilevel"/>
    <w:tmpl w:val="F19C7F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4E5F92"/>
    <w:multiLevelType w:val="hybridMultilevel"/>
    <w:tmpl w:val="4F782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656BEE"/>
    <w:multiLevelType w:val="hybridMultilevel"/>
    <w:tmpl w:val="A4DABE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066C44"/>
    <w:multiLevelType w:val="hybridMultilevel"/>
    <w:tmpl w:val="A18AB694"/>
    <w:lvl w:ilvl="0" w:tplc="6AE8E79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0866B5"/>
    <w:multiLevelType w:val="hybridMultilevel"/>
    <w:tmpl w:val="D082B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DB0BD2"/>
    <w:multiLevelType w:val="hybridMultilevel"/>
    <w:tmpl w:val="2CFC2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116532"/>
    <w:multiLevelType w:val="hybridMultilevel"/>
    <w:tmpl w:val="DB3A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EE0058"/>
    <w:multiLevelType w:val="hybridMultilevel"/>
    <w:tmpl w:val="B394D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B8646A"/>
    <w:multiLevelType w:val="hybridMultilevel"/>
    <w:tmpl w:val="0C5A33E4"/>
    <w:lvl w:ilvl="0" w:tplc="8D4C19E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BB2CCF"/>
    <w:multiLevelType w:val="hybridMultilevel"/>
    <w:tmpl w:val="5B1A4AD4"/>
    <w:lvl w:ilvl="0" w:tplc="8D4C19E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A923C0"/>
    <w:multiLevelType w:val="hybridMultilevel"/>
    <w:tmpl w:val="491ACC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8A5060"/>
    <w:multiLevelType w:val="hybridMultilevel"/>
    <w:tmpl w:val="7410E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D32A84"/>
    <w:multiLevelType w:val="hybridMultilevel"/>
    <w:tmpl w:val="800818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494630">
    <w:abstractNumId w:val="11"/>
  </w:num>
  <w:num w:numId="2" w16cid:durableId="785200238">
    <w:abstractNumId w:val="6"/>
  </w:num>
  <w:num w:numId="3" w16cid:durableId="999847791">
    <w:abstractNumId w:val="4"/>
  </w:num>
  <w:num w:numId="4" w16cid:durableId="1099520163">
    <w:abstractNumId w:val="8"/>
  </w:num>
  <w:num w:numId="5" w16cid:durableId="1913004951">
    <w:abstractNumId w:val="0"/>
  </w:num>
  <w:num w:numId="6" w16cid:durableId="822816226">
    <w:abstractNumId w:val="16"/>
  </w:num>
  <w:num w:numId="7" w16cid:durableId="731272798">
    <w:abstractNumId w:val="5"/>
  </w:num>
  <w:num w:numId="8" w16cid:durableId="1457261120">
    <w:abstractNumId w:val="14"/>
  </w:num>
  <w:num w:numId="9" w16cid:durableId="1837527539">
    <w:abstractNumId w:val="9"/>
  </w:num>
  <w:num w:numId="10" w16cid:durableId="1933316603">
    <w:abstractNumId w:val="2"/>
  </w:num>
  <w:num w:numId="11" w16cid:durableId="868682562">
    <w:abstractNumId w:val="1"/>
  </w:num>
  <w:num w:numId="12" w16cid:durableId="2146849819">
    <w:abstractNumId w:val="13"/>
  </w:num>
  <w:num w:numId="13" w16cid:durableId="624508497">
    <w:abstractNumId w:val="12"/>
  </w:num>
  <w:num w:numId="14" w16cid:durableId="1853296660">
    <w:abstractNumId w:val="15"/>
  </w:num>
  <w:num w:numId="15" w16cid:durableId="983199188">
    <w:abstractNumId w:val="7"/>
  </w:num>
  <w:num w:numId="16" w16cid:durableId="605230229">
    <w:abstractNumId w:val="10"/>
  </w:num>
  <w:num w:numId="17" w16cid:durableId="9048720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66"/>
    <w:rsid w:val="000134FC"/>
    <w:rsid w:val="00026538"/>
    <w:rsid w:val="00037824"/>
    <w:rsid w:val="00044F37"/>
    <w:rsid w:val="00060B7D"/>
    <w:rsid w:val="0006463A"/>
    <w:rsid w:val="00082DCD"/>
    <w:rsid w:val="00090406"/>
    <w:rsid w:val="000A240E"/>
    <w:rsid w:val="000B6E6F"/>
    <w:rsid w:val="000D3E97"/>
    <w:rsid w:val="000D4698"/>
    <w:rsid w:val="000D47BE"/>
    <w:rsid w:val="000E7B39"/>
    <w:rsid w:val="001054B7"/>
    <w:rsid w:val="00117621"/>
    <w:rsid w:val="00136A94"/>
    <w:rsid w:val="00140A86"/>
    <w:rsid w:val="00140C5D"/>
    <w:rsid w:val="00161DD6"/>
    <w:rsid w:val="00162869"/>
    <w:rsid w:val="001725B3"/>
    <w:rsid w:val="00184495"/>
    <w:rsid w:val="00184A5A"/>
    <w:rsid w:val="00192C60"/>
    <w:rsid w:val="001948B7"/>
    <w:rsid w:val="001A4D76"/>
    <w:rsid w:val="001A7848"/>
    <w:rsid w:val="001B379A"/>
    <w:rsid w:val="001C045C"/>
    <w:rsid w:val="001C6B7D"/>
    <w:rsid w:val="001D35B8"/>
    <w:rsid w:val="001D64CA"/>
    <w:rsid w:val="001D69AD"/>
    <w:rsid w:val="001F3A2B"/>
    <w:rsid w:val="00204B57"/>
    <w:rsid w:val="0020711E"/>
    <w:rsid w:val="00213FA4"/>
    <w:rsid w:val="002201BD"/>
    <w:rsid w:val="00245017"/>
    <w:rsid w:val="002473FB"/>
    <w:rsid w:val="002615D8"/>
    <w:rsid w:val="00270A4F"/>
    <w:rsid w:val="00270B9A"/>
    <w:rsid w:val="00272819"/>
    <w:rsid w:val="00291569"/>
    <w:rsid w:val="002932D0"/>
    <w:rsid w:val="002A03F5"/>
    <w:rsid w:val="002B18A9"/>
    <w:rsid w:val="002D3E38"/>
    <w:rsid w:val="002E0074"/>
    <w:rsid w:val="002F5AED"/>
    <w:rsid w:val="00333BBA"/>
    <w:rsid w:val="003351F5"/>
    <w:rsid w:val="0033689C"/>
    <w:rsid w:val="00343EC1"/>
    <w:rsid w:val="00344B82"/>
    <w:rsid w:val="00381B30"/>
    <w:rsid w:val="003870EF"/>
    <w:rsid w:val="003B70AB"/>
    <w:rsid w:val="003C5359"/>
    <w:rsid w:val="00454382"/>
    <w:rsid w:val="00454973"/>
    <w:rsid w:val="00456979"/>
    <w:rsid w:val="004741F1"/>
    <w:rsid w:val="0048186F"/>
    <w:rsid w:val="004866E9"/>
    <w:rsid w:val="004868A6"/>
    <w:rsid w:val="004A1BD2"/>
    <w:rsid w:val="004B1270"/>
    <w:rsid w:val="004B5A75"/>
    <w:rsid w:val="004D385E"/>
    <w:rsid w:val="004D6F27"/>
    <w:rsid w:val="004E38DD"/>
    <w:rsid w:val="004E437D"/>
    <w:rsid w:val="004F06F2"/>
    <w:rsid w:val="004F6F7E"/>
    <w:rsid w:val="005001BE"/>
    <w:rsid w:val="00521D82"/>
    <w:rsid w:val="005302C4"/>
    <w:rsid w:val="00537839"/>
    <w:rsid w:val="005410E3"/>
    <w:rsid w:val="00545246"/>
    <w:rsid w:val="00545458"/>
    <w:rsid w:val="00554774"/>
    <w:rsid w:val="005616A1"/>
    <w:rsid w:val="00573D6A"/>
    <w:rsid w:val="0058295F"/>
    <w:rsid w:val="00596635"/>
    <w:rsid w:val="005970A8"/>
    <w:rsid w:val="005A2A04"/>
    <w:rsid w:val="005B2313"/>
    <w:rsid w:val="005B2493"/>
    <w:rsid w:val="005B2811"/>
    <w:rsid w:val="005E3D86"/>
    <w:rsid w:val="005F3047"/>
    <w:rsid w:val="0060157E"/>
    <w:rsid w:val="00610C39"/>
    <w:rsid w:val="00624507"/>
    <w:rsid w:val="006277AF"/>
    <w:rsid w:val="00647514"/>
    <w:rsid w:val="00650D44"/>
    <w:rsid w:val="006635A3"/>
    <w:rsid w:val="00666A5A"/>
    <w:rsid w:val="006806D5"/>
    <w:rsid w:val="00685303"/>
    <w:rsid w:val="006A0158"/>
    <w:rsid w:val="006A2F6F"/>
    <w:rsid w:val="006D2C32"/>
    <w:rsid w:val="006D2E80"/>
    <w:rsid w:val="006D7291"/>
    <w:rsid w:val="006E5999"/>
    <w:rsid w:val="006F010C"/>
    <w:rsid w:val="006F55B4"/>
    <w:rsid w:val="007017D3"/>
    <w:rsid w:val="00720122"/>
    <w:rsid w:val="007272AB"/>
    <w:rsid w:val="007567E8"/>
    <w:rsid w:val="007718EA"/>
    <w:rsid w:val="007B781D"/>
    <w:rsid w:val="007C04C8"/>
    <w:rsid w:val="007C4D11"/>
    <w:rsid w:val="007D079E"/>
    <w:rsid w:val="007D77B9"/>
    <w:rsid w:val="0080194A"/>
    <w:rsid w:val="008115CB"/>
    <w:rsid w:val="0082105D"/>
    <w:rsid w:val="008270BC"/>
    <w:rsid w:val="00832648"/>
    <w:rsid w:val="00840C16"/>
    <w:rsid w:val="008561F4"/>
    <w:rsid w:val="008603A4"/>
    <w:rsid w:val="0088231C"/>
    <w:rsid w:val="00893519"/>
    <w:rsid w:val="00896B58"/>
    <w:rsid w:val="008B7AD5"/>
    <w:rsid w:val="008E7F6C"/>
    <w:rsid w:val="008F1F4B"/>
    <w:rsid w:val="00902E0A"/>
    <w:rsid w:val="00917632"/>
    <w:rsid w:val="0092085D"/>
    <w:rsid w:val="00925F1F"/>
    <w:rsid w:val="00927B62"/>
    <w:rsid w:val="00960BD8"/>
    <w:rsid w:val="00967A1C"/>
    <w:rsid w:val="00981A40"/>
    <w:rsid w:val="00990C88"/>
    <w:rsid w:val="009A1FC2"/>
    <w:rsid w:val="009C40FF"/>
    <w:rsid w:val="009D2B20"/>
    <w:rsid w:val="009D2B7B"/>
    <w:rsid w:val="009D7503"/>
    <w:rsid w:val="009E5667"/>
    <w:rsid w:val="00A06276"/>
    <w:rsid w:val="00A06CB1"/>
    <w:rsid w:val="00A142A9"/>
    <w:rsid w:val="00A1540B"/>
    <w:rsid w:val="00A30658"/>
    <w:rsid w:val="00A42D48"/>
    <w:rsid w:val="00A701B9"/>
    <w:rsid w:val="00A85370"/>
    <w:rsid w:val="00A937FA"/>
    <w:rsid w:val="00A96C30"/>
    <w:rsid w:val="00AB407B"/>
    <w:rsid w:val="00AD77FF"/>
    <w:rsid w:val="00AF5FAA"/>
    <w:rsid w:val="00B07184"/>
    <w:rsid w:val="00B2067E"/>
    <w:rsid w:val="00B35F17"/>
    <w:rsid w:val="00B553F8"/>
    <w:rsid w:val="00B606B0"/>
    <w:rsid w:val="00B830C3"/>
    <w:rsid w:val="00B865F0"/>
    <w:rsid w:val="00B92A38"/>
    <w:rsid w:val="00BB4431"/>
    <w:rsid w:val="00BC3638"/>
    <w:rsid w:val="00BC6190"/>
    <w:rsid w:val="00BE09D6"/>
    <w:rsid w:val="00BF5FEC"/>
    <w:rsid w:val="00BF79C6"/>
    <w:rsid w:val="00C00FEA"/>
    <w:rsid w:val="00C235BD"/>
    <w:rsid w:val="00C25EF9"/>
    <w:rsid w:val="00C35FBA"/>
    <w:rsid w:val="00C54FE1"/>
    <w:rsid w:val="00C82EF4"/>
    <w:rsid w:val="00C9473D"/>
    <w:rsid w:val="00CB4251"/>
    <w:rsid w:val="00CC1AA5"/>
    <w:rsid w:val="00CE6E8A"/>
    <w:rsid w:val="00CF248E"/>
    <w:rsid w:val="00CF6349"/>
    <w:rsid w:val="00D00701"/>
    <w:rsid w:val="00D10955"/>
    <w:rsid w:val="00D429AA"/>
    <w:rsid w:val="00D741F5"/>
    <w:rsid w:val="00D748BE"/>
    <w:rsid w:val="00D75198"/>
    <w:rsid w:val="00D97886"/>
    <w:rsid w:val="00DA70F2"/>
    <w:rsid w:val="00DC271E"/>
    <w:rsid w:val="00DD5FBE"/>
    <w:rsid w:val="00DD6D10"/>
    <w:rsid w:val="00DE3369"/>
    <w:rsid w:val="00DF4AF4"/>
    <w:rsid w:val="00DF6766"/>
    <w:rsid w:val="00E07165"/>
    <w:rsid w:val="00E20E95"/>
    <w:rsid w:val="00E23055"/>
    <w:rsid w:val="00E33405"/>
    <w:rsid w:val="00E35D36"/>
    <w:rsid w:val="00E41AD7"/>
    <w:rsid w:val="00E528B4"/>
    <w:rsid w:val="00E52F08"/>
    <w:rsid w:val="00E61568"/>
    <w:rsid w:val="00E633C8"/>
    <w:rsid w:val="00E73793"/>
    <w:rsid w:val="00E7440B"/>
    <w:rsid w:val="00E81266"/>
    <w:rsid w:val="00E8289A"/>
    <w:rsid w:val="00EA36D7"/>
    <w:rsid w:val="00EC13F6"/>
    <w:rsid w:val="00EC1566"/>
    <w:rsid w:val="00ED6A31"/>
    <w:rsid w:val="00EF6161"/>
    <w:rsid w:val="00F02E26"/>
    <w:rsid w:val="00F16B57"/>
    <w:rsid w:val="00F17A1C"/>
    <w:rsid w:val="00F236A4"/>
    <w:rsid w:val="00F45EEA"/>
    <w:rsid w:val="00F51C25"/>
    <w:rsid w:val="00F557F7"/>
    <w:rsid w:val="00F653F7"/>
    <w:rsid w:val="00F7077A"/>
    <w:rsid w:val="00F71AEF"/>
    <w:rsid w:val="00F86DAA"/>
    <w:rsid w:val="00F9168A"/>
    <w:rsid w:val="00F916CE"/>
    <w:rsid w:val="00F96351"/>
    <w:rsid w:val="00F96550"/>
    <w:rsid w:val="00FC3586"/>
    <w:rsid w:val="00FE443C"/>
    <w:rsid w:val="00FF4A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455C4"/>
  <w15:chartTrackingRefBased/>
  <w15:docId w15:val="{3D391E00-D4B7-4B3F-9E66-91CC3FE38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6A1"/>
  </w:style>
  <w:style w:type="paragraph" w:styleId="Heading1">
    <w:name w:val="heading 1"/>
    <w:basedOn w:val="Normal"/>
    <w:next w:val="Normal"/>
    <w:link w:val="Heading1Char"/>
    <w:uiPriority w:val="9"/>
    <w:qFormat/>
    <w:rsid w:val="00EC1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5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5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5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C156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C156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C156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C156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C156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5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5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56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56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C156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C156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C156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C156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C156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C15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5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5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56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C15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C1566"/>
    <w:rPr>
      <w:i/>
      <w:iCs/>
      <w:color w:val="404040" w:themeColor="text1" w:themeTint="BF"/>
    </w:rPr>
  </w:style>
  <w:style w:type="paragraph" w:styleId="ListParagraph">
    <w:name w:val="List Paragraph"/>
    <w:basedOn w:val="Normal"/>
    <w:uiPriority w:val="34"/>
    <w:qFormat/>
    <w:rsid w:val="00EC1566"/>
    <w:pPr>
      <w:ind w:left="720"/>
      <w:contextualSpacing/>
    </w:pPr>
  </w:style>
  <w:style w:type="character" w:styleId="IntenseEmphasis">
    <w:name w:val="Intense Emphasis"/>
    <w:basedOn w:val="DefaultParagraphFont"/>
    <w:uiPriority w:val="21"/>
    <w:qFormat/>
    <w:rsid w:val="00EC1566"/>
    <w:rPr>
      <w:i/>
      <w:iCs/>
      <w:color w:val="0F4761" w:themeColor="accent1" w:themeShade="BF"/>
    </w:rPr>
  </w:style>
  <w:style w:type="paragraph" w:styleId="IntenseQuote">
    <w:name w:val="Intense Quote"/>
    <w:basedOn w:val="Normal"/>
    <w:next w:val="Normal"/>
    <w:link w:val="IntenseQuoteChar"/>
    <w:uiPriority w:val="30"/>
    <w:qFormat/>
    <w:rsid w:val="00EC1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566"/>
    <w:rPr>
      <w:i/>
      <w:iCs/>
      <w:color w:val="0F4761" w:themeColor="accent1" w:themeShade="BF"/>
    </w:rPr>
  </w:style>
  <w:style w:type="character" w:styleId="IntenseReference">
    <w:name w:val="Intense Reference"/>
    <w:basedOn w:val="DefaultParagraphFont"/>
    <w:uiPriority w:val="32"/>
    <w:qFormat/>
    <w:rsid w:val="00EC1566"/>
    <w:rPr>
      <w:b/>
      <w:bCs/>
      <w:smallCaps/>
      <w:color w:val="0F4761" w:themeColor="accent1" w:themeShade="BF"/>
      <w:spacing w:val="5"/>
    </w:rPr>
  </w:style>
  <w:style w:type="paragraph" w:customStyle="1" w:styleId="SectionHeading">
    <w:name w:val="Section Heading"/>
    <w:basedOn w:val="Normal"/>
    <w:qFormat/>
    <w:rsid w:val="00136A94"/>
    <w:pPr>
      <w:spacing w:before="240" w:after="40" w:line="264" w:lineRule="auto"/>
      <w:outlineLvl w:val="1"/>
    </w:pPr>
    <w:rPr>
      <w:rFonts w:asciiTheme="minorHAnsi" w:hAnsiTheme="minorHAnsi" w:cstheme="minorBidi"/>
      <w:caps/>
      <w:color w:val="000000" w:themeColor="text1"/>
      <w:spacing w:val="10"/>
      <w:sz w:val="16"/>
      <w:szCs w:val="22"/>
      <w:lang w:val="en-GB" w:eastAsia="en-US"/>
    </w:rPr>
  </w:style>
  <w:style w:type="paragraph" w:customStyle="1" w:styleId="pdq2pgselectionanchorcontainer">
    <w:name w:val="pdq2pg_selectionanchorcontainer"/>
    <w:basedOn w:val="Normal"/>
    <w:rsid w:val="00624507"/>
    <w:pPr>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624507"/>
    <w:rPr>
      <w:b/>
      <w:bCs/>
    </w:rPr>
  </w:style>
  <w:style w:type="paragraph" w:styleId="NormalWeb">
    <w:name w:val="Normal (Web)"/>
    <w:basedOn w:val="Normal"/>
    <w:uiPriority w:val="99"/>
    <w:unhideWhenUsed/>
    <w:rsid w:val="00624507"/>
    <w:pPr>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685303"/>
    <w:rPr>
      <w:color w:val="467886" w:themeColor="hyperlink"/>
      <w:u w:val="single"/>
    </w:rPr>
  </w:style>
  <w:style w:type="character" w:styleId="UnresolvedMention">
    <w:name w:val="Unresolved Mention"/>
    <w:basedOn w:val="DefaultParagraphFont"/>
    <w:uiPriority w:val="99"/>
    <w:semiHidden/>
    <w:unhideWhenUsed/>
    <w:rsid w:val="00685303"/>
    <w:rPr>
      <w:color w:val="605E5C"/>
      <w:shd w:val="clear" w:color="auto" w:fill="E1DFDD"/>
    </w:rPr>
  </w:style>
  <w:style w:type="paragraph" w:styleId="Header">
    <w:name w:val="header"/>
    <w:basedOn w:val="Normal"/>
    <w:link w:val="HeaderChar"/>
    <w:uiPriority w:val="99"/>
    <w:unhideWhenUsed/>
    <w:rsid w:val="00917632"/>
    <w:pPr>
      <w:tabs>
        <w:tab w:val="center" w:pos="4513"/>
        <w:tab w:val="right" w:pos="9026"/>
      </w:tabs>
    </w:pPr>
  </w:style>
  <w:style w:type="character" w:customStyle="1" w:styleId="HeaderChar">
    <w:name w:val="Header Char"/>
    <w:basedOn w:val="DefaultParagraphFont"/>
    <w:link w:val="Header"/>
    <w:uiPriority w:val="99"/>
    <w:rsid w:val="00917632"/>
  </w:style>
  <w:style w:type="paragraph" w:styleId="Footer">
    <w:name w:val="footer"/>
    <w:basedOn w:val="Normal"/>
    <w:link w:val="FooterChar"/>
    <w:uiPriority w:val="99"/>
    <w:unhideWhenUsed/>
    <w:rsid w:val="00917632"/>
    <w:pPr>
      <w:tabs>
        <w:tab w:val="center" w:pos="4513"/>
        <w:tab w:val="right" w:pos="9026"/>
      </w:tabs>
    </w:pPr>
  </w:style>
  <w:style w:type="character" w:customStyle="1" w:styleId="FooterChar">
    <w:name w:val="Footer Char"/>
    <w:basedOn w:val="DefaultParagraphFont"/>
    <w:link w:val="Footer"/>
    <w:uiPriority w:val="99"/>
    <w:rsid w:val="00917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david-scowe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ave.scowen@g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306</TotalTime>
  <Pages>3</Pages>
  <Words>1850</Words>
  <Characters>10548</Characters>
  <Application>Microsoft Office Word</Application>
  <DocSecurity>0</DocSecurity>
  <Lines>87</Lines>
  <Paragraphs>24</Paragraphs>
  <ScaleCrop>false</ScaleCrop>
  <Company/>
  <LinksUpToDate>false</LinksUpToDate>
  <CharactersWithSpaces>12374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Critchley</dc:creator>
  <cp:keywords/>
  <dc:description/>
  <cp:lastModifiedBy>Jane Critchley</cp:lastModifiedBy>
  <cp:revision>228</cp:revision>
  <cp:lastPrinted>2026-09-10T15:09:00Z</cp:lastPrinted>
  <dcterms:created xsi:type="dcterms:W3CDTF">2026-09-08T12:06:00Z</dcterms:created>
  <dcterms:modified xsi:type="dcterms:W3CDTF">2026-09-11T10:16:00Z</dcterms:modified>
</cp:coreProperties>
</file>